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3F556" w14:textId="33FDBB7E" w:rsidR="006872D3" w:rsidRPr="00B43A6C" w:rsidRDefault="00F215D3">
      <w:pPr>
        <w:tabs>
          <w:tab w:val="center" w:pos="4153"/>
          <w:tab w:val="right" w:pos="9356"/>
        </w:tabs>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en-US" w:eastAsia="zh-CN"/>
        </w:rPr>
      </w:pPr>
      <w:r w:rsidRPr="00B43A6C">
        <w:rPr>
          <w:rFonts w:asciiTheme="minorHAnsi" w:eastAsia="Times New Roman" w:hAnsiTheme="minorHAnsi" w:cstheme="minorHAnsi"/>
          <w:b/>
          <w:bCs/>
          <w:sz w:val="24"/>
          <w:szCs w:val="24"/>
          <w:lang w:val="en-US" w:eastAsia="zh-CN"/>
        </w:rPr>
        <w:t>3GPP TSG-RAN2 Meeting 12</w:t>
      </w:r>
      <w:r w:rsidR="00FE4771" w:rsidRPr="00B43A6C">
        <w:rPr>
          <w:rFonts w:asciiTheme="minorHAnsi" w:eastAsia="Times New Roman" w:hAnsiTheme="minorHAnsi" w:cstheme="minorHAnsi"/>
          <w:b/>
          <w:bCs/>
          <w:sz w:val="24"/>
          <w:szCs w:val="24"/>
          <w:lang w:val="en-US" w:eastAsia="zh-CN"/>
        </w:rPr>
        <w:t>2</w:t>
      </w:r>
      <w:r w:rsidRPr="00B43A6C">
        <w:rPr>
          <w:rFonts w:asciiTheme="minorHAnsi" w:eastAsia="Times New Roman" w:hAnsiTheme="minorHAnsi" w:cstheme="minorHAnsi"/>
          <w:b/>
          <w:bCs/>
          <w:sz w:val="24"/>
          <w:szCs w:val="24"/>
          <w:lang w:val="en-US" w:eastAsia="zh-CN"/>
        </w:rPr>
        <w:tab/>
      </w:r>
      <w:r w:rsidRPr="00B43A6C">
        <w:rPr>
          <w:rFonts w:asciiTheme="minorHAnsi" w:eastAsia="Times New Roman" w:hAnsiTheme="minorHAnsi" w:cstheme="minorHAnsi"/>
          <w:b/>
          <w:bCs/>
          <w:sz w:val="24"/>
          <w:szCs w:val="24"/>
          <w:lang w:val="en-US" w:eastAsia="zh-CN"/>
        </w:rPr>
        <w:tab/>
        <w:t xml:space="preserve"> </w:t>
      </w:r>
      <w:bookmarkStart w:id="0" w:name="_Hlk102145181"/>
      <w:r w:rsidRPr="00B43A6C">
        <w:rPr>
          <w:rFonts w:asciiTheme="minorHAnsi" w:eastAsia="Times New Roman" w:hAnsiTheme="minorHAnsi" w:cstheme="minorHAnsi"/>
          <w:b/>
          <w:bCs/>
          <w:sz w:val="24"/>
          <w:szCs w:val="24"/>
          <w:lang w:val="en-US" w:eastAsia="zh-CN"/>
        </w:rPr>
        <w:t>R2-</w:t>
      </w:r>
      <w:r w:rsidR="00F46126" w:rsidRPr="00F46126">
        <w:rPr>
          <w:rFonts w:asciiTheme="minorHAnsi" w:eastAsia="Times New Roman" w:hAnsiTheme="minorHAnsi" w:cstheme="minorHAnsi"/>
          <w:b/>
          <w:bCs/>
          <w:sz w:val="24"/>
          <w:szCs w:val="24"/>
          <w:lang w:val="en-US" w:eastAsia="zh-CN"/>
        </w:rPr>
        <w:t>2305232</w:t>
      </w:r>
    </w:p>
    <w:bookmarkEnd w:id="0"/>
    <w:p w14:paraId="2C87A28C" w14:textId="3BB5F88C" w:rsidR="006872D3" w:rsidRPr="00B43A6C" w:rsidRDefault="00FE4771">
      <w:pPr>
        <w:tabs>
          <w:tab w:val="center" w:pos="4153"/>
          <w:tab w:val="right" w:pos="8306"/>
        </w:tabs>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en-US" w:eastAsia="zh-CN"/>
        </w:rPr>
      </w:pPr>
      <w:r w:rsidRPr="00B43A6C">
        <w:rPr>
          <w:rFonts w:asciiTheme="minorHAnsi" w:eastAsia="宋体" w:hAnsiTheme="minorHAnsi" w:cstheme="minorHAnsi"/>
          <w:b/>
          <w:sz w:val="24"/>
          <w:szCs w:val="24"/>
          <w:lang w:val="en-US" w:eastAsia="zh-CN"/>
        </w:rPr>
        <w:t xml:space="preserve">Incheon, </w:t>
      </w:r>
      <w:r w:rsidR="005963C3" w:rsidRPr="00B43A6C">
        <w:rPr>
          <w:rFonts w:asciiTheme="minorHAnsi" w:eastAsia="宋体" w:hAnsiTheme="minorHAnsi" w:cstheme="minorHAnsi"/>
          <w:b/>
          <w:sz w:val="24"/>
          <w:szCs w:val="24"/>
          <w:lang w:val="en-US" w:eastAsia="zh-CN"/>
        </w:rPr>
        <w:t>Korea</w:t>
      </w:r>
      <w:r w:rsidRPr="00B43A6C">
        <w:rPr>
          <w:rFonts w:asciiTheme="minorHAnsi" w:eastAsia="宋体" w:hAnsiTheme="minorHAnsi" w:cstheme="minorHAnsi"/>
          <w:b/>
          <w:sz w:val="24"/>
          <w:szCs w:val="24"/>
          <w:lang w:val="en-US" w:eastAsia="zh-CN"/>
        </w:rPr>
        <w:t>, May 22-26</w:t>
      </w:r>
      <w:r w:rsidR="00F215D3" w:rsidRPr="00B43A6C">
        <w:rPr>
          <w:rFonts w:asciiTheme="minorHAnsi" w:eastAsia="宋体" w:hAnsiTheme="minorHAnsi" w:cstheme="minorHAnsi"/>
          <w:b/>
          <w:sz w:val="24"/>
          <w:szCs w:val="24"/>
          <w:lang w:val="en-US" w:eastAsia="zh-CN"/>
        </w:rPr>
        <w:t>, 2023</w:t>
      </w:r>
    </w:p>
    <w:p w14:paraId="6A739CD3" w14:textId="55B6FA94" w:rsidR="006872D3" w:rsidRPr="00B43A6C" w:rsidRDefault="00F215D3">
      <w:pPr>
        <w:tabs>
          <w:tab w:val="left" w:pos="1985"/>
        </w:tabs>
        <w:spacing w:before="240" w:after="0" w:line="300" w:lineRule="auto"/>
        <w:rPr>
          <w:rFonts w:asciiTheme="minorHAnsi" w:eastAsia="等线" w:hAnsiTheme="minorHAnsi" w:cstheme="minorHAnsi"/>
          <w:b/>
          <w:bCs/>
          <w:sz w:val="24"/>
          <w:szCs w:val="24"/>
          <w:lang w:eastAsia="zh-CN"/>
        </w:rPr>
      </w:pPr>
      <w:r w:rsidRPr="00B43A6C">
        <w:rPr>
          <w:rFonts w:asciiTheme="minorHAnsi" w:eastAsia="MS Mincho" w:hAnsiTheme="minorHAnsi" w:cstheme="minorHAnsi"/>
          <w:b/>
          <w:bCs/>
          <w:sz w:val="24"/>
          <w:szCs w:val="24"/>
        </w:rPr>
        <w:t>Agenda item:</w:t>
      </w:r>
      <w:r w:rsidRPr="00B43A6C">
        <w:rPr>
          <w:rFonts w:asciiTheme="minorHAnsi" w:eastAsia="MS Mincho" w:hAnsiTheme="minorHAnsi" w:cstheme="minorHAnsi"/>
          <w:b/>
          <w:bCs/>
          <w:sz w:val="24"/>
          <w:szCs w:val="24"/>
        </w:rPr>
        <w:tab/>
      </w:r>
      <w:r w:rsidR="00FE4771" w:rsidRPr="00B43A6C">
        <w:rPr>
          <w:rFonts w:asciiTheme="minorHAnsi" w:eastAsia="MS Mincho" w:hAnsiTheme="minorHAnsi" w:cstheme="minorHAnsi"/>
          <w:b/>
          <w:bCs/>
          <w:sz w:val="24"/>
          <w:szCs w:val="24"/>
        </w:rPr>
        <w:t>7.9.</w:t>
      </w:r>
      <w:r w:rsidR="00F46126">
        <w:rPr>
          <w:rFonts w:asciiTheme="minorHAnsi" w:eastAsia="MS Mincho" w:hAnsiTheme="minorHAnsi" w:cstheme="minorHAnsi"/>
          <w:b/>
          <w:bCs/>
          <w:sz w:val="24"/>
          <w:szCs w:val="24"/>
        </w:rPr>
        <w:t>4</w:t>
      </w:r>
    </w:p>
    <w:p w14:paraId="5AF606C9" w14:textId="77777777" w:rsidR="00B43A6C" w:rsidRDefault="00F215D3" w:rsidP="00B43A6C">
      <w:pPr>
        <w:spacing w:after="0" w:line="300" w:lineRule="auto"/>
        <w:ind w:left="1985" w:hanging="1985"/>
        <w:rPr>
          <w:rFonts w:asciiTheme="minorHAnsi" w:eastAsia="Malgun Gothic" w:hAnsiTheme="minorHAnsi" w:cstheme="minorHAnsi"/>
          <w:b/>
          <w:bCs/>
          <w:sz w:val="24"/>
          <w:szCs w:val="24"/>
          <w:lang w:eastAsia="ko-KR"/>
        </w:rPr>
      </w:pPr>
      <w:r w:rsidRPr="00B43A6C">
        <w:rPr>
          <w:rFonts w:asciiTheme="minorHAnsi" w:eastAsia="Times New Roman" w:hAnsiTheme="minorHAnsi" w:cstheme="minorHAnsi"/>
          <w:b/>
          <w:bCs/>
          <w:sz w:val="24"/>
          <w:szCs w:val="24"/>
        </w:rPr>
        <w:t>Source:</w:t>
      </w:r>
      <w:r w:rsidRPr="00B43A6C">
        <w:rPr>
          <w:rFonts w:asciiTheme="minorHAnsi" w:eastAsia="Times New Roman" w:hAnsiTheme="minorHAnsi" w:cstheme="minorHAnsi"/>
          <w:b/>
          <w:bCs/>
          <w:sz w:val="24"/>
          <w:szCs w:val="24"/>
        </w:rPr>
        <w:tab/>
      </w:r>
      <w:r w:rsidR="00FE4771" w:rsidRPr="00B43A6C">
        <w:rPr>
          <w:rFonts w:asciiTheme="minorHAnsi" w:eastAsia="Malgun Gothic" w:hAnsiTheme="minorHAnsi" w:cstheme="minorHAnsi"/>
          <w:b/>
          <w:bCs/>
          <w:sz w:val="24"/>
          <w:szCs w:val="24"/>
          <w:lang w:eastAsia="ko-KR"/>
        </w:rPr>
        <w:t>NEC</w:t>
      </w:r>
      <w:r w:rsidR="00B86868" w:rsidRPr="00B43A6C">
        <w:rPr>
          <w:rFonts w:asciiTheme="minorHAnsi" w:eastAsia="Malgun Gothic" w:hAnsiTheme="minorHAnsi" w:cstheme="minorHAnsi"/>
          <w:b/>
          <w:bCs/>
          <w:sz w:val="24"/>
          <w:szCs w:val="24"/>
          <w:lang w:eastAsia="ko-KR"/>
        </w:rPr>
        <w:t xml:space="preserve">, </w:t>
      </w:r>
      <w:r w:rsidR="00B43A6C" w:rsidRPr="00B43A6C">
        <w:rPr>
          <w:rFonts w:asciiTheme="minorHAnsi" w:hAnsiTheme="minorHAnsi" w:cstheme="minorHAnsi"/>
          <w:b/>
          <w:bCs/>
          <w:sz w:val="24"/>
          <w:szCs w:val="24"/>
          <w:lang w:eastAsia="zh-CN"/>
        </w:rPr>
        <w:t>Nokia</w:t>
      </w:r>
      <w:r w:rsidR="00B43A6C" w:rsidRPr="00B43A6C">
        <w:rPr>
          <w:rFonts w:asciiTheme="minorHAnsi" w:hAnsiTheme="minorHAnsi" w:cstheme="minorHAnsi"/>
          <w:b/>
          <w:bCs/>
          <w:sz w:val="24"/>
          <w:szCs w:val="24"/>
          <w:lang w:eastAsia="zh-CN"/>
        </w:rPr>
        <w:t>，</w:t>
      </w:r>
      <w:r w:rsidR="00B43A6C" w:rsidRPr="00B43A6C">
        <w:rPr>
          <w:rFonts w:asciiTheme="minorHAnsi" w:hAnsiTheme="minorHAnsi" w:cstheme="minorHAnsi"/>
          <w:b/>
          <w:bCs/>
          <w:sz w:val="24"/>
          <w:szCs w:val="24"/>
          <w:lang w:eastAsia="zh-CN"/>
        </w:rPr>
        <w:t>OPPO</w:t>
      </w:r>
      <w:r w:rsidR="00B43A6C" w:rsidRPr="00B43A6C">
        <w:rPr>
          <w:rFonts w:asciiTheme="minorHAnsi" w:hAnsiTheme="minorHAnsi" w:cstheme="minorHAnsi"/>
          <w:b/>
          <w:bCs/>
          <w:sz w:val="24"/>
          <w:szCs w:val="24"/>
          <w:lang w:eastAsia="zh-CN"/>
        </w:rPr>
        <w:t>，</w:t>
      </w:r>
      <w:r w:rsidR="00B43A6C" w:rsidRPr="00B43A6C">
        <w:rPr>
          <w:rFonts w:asciiTheme="minorHAnsi" w:hAnsiTheme="minorHAnsi" w:cstheme="minorHAnsi"/>
          <w:b/>
          <w:bCs/>
          <w:sz w:val="24"/>
          <w:szCs w:val="24"/>
          <w:lang w:eastAsia="zh-CN"/>
        </w:rPr>
        <w:t>ZTE</w:t>
      </w:r>
      <w:r w:rsidR="00B43A6C" w:rsidRPr="00B43A6C">
        <w:rPr>
          <w:rFonts w:asciiTheme="minorHAnsi" w:hAnsiTheme="minorHAnsi" w:cstheme="minorHAnsi"/>
          <w:b/>
          <w:bCs/>
          <w:sz w:val="24"/>
          <w:szCs w:val="24"/>
          <w:lang w:eastAsia="zh-CN"/>
        </w:rPr>
        <w:t>，</w:t>
      </w:r>
      <w:r w:rsidR="00B43A6C" w:rsidRPr="00B43A6C">
        <w:rPr>
          <w:rFonts w:asciiTheme="minorHAnsi" w:hAnsiTheme="minorHAnsi" w:cstheme="minorHAnsi"/>
          <w:b/>
          <w:bCs/>
          <w:sz w:val="24"/>
          <w:szCs w:val="24"/>
          <w:lang w:eastAsia="zh-CN"/>
        </w:rPr>
        <w:t>Hua</w:t>
      </w:r>
      <w:r w:rsidR="00B43A6C" w:rsidRPr="00B43A6C">
        <w:rPr>
          <w:rFonts w:asciiTheme="minorHAnsi" w:eastAsia="Malgun Gothic" w:hAnsiTheme="minorHAnsi" w:cstheme="minorHAnsi"/>
          <w:b/>
          <w:bCs/>
          <w:sz w:val="24"/>
          <w:szCs w:val="24"/>
          <w:lang w:eastAsia="ko-KR"/>
        </w:rPr>
        <w:t xml:space="preserve">wei, </w:t>
      </w:r>
      <w:proofErr w:type="spellStart"/>
      <w:r w:rsidR="00B43A6C" w:rsidRPr="00B43A6C">
        <w:rPr>
          <w:rFonts w:asciiTheme="minorHAnsi" w:eastAsia="Malgun Gothic" w:hAnsiTheme="minorHAnsi" w:cstheme="minorHAnsi"/>
          <w:b/>
          <w:bCs/>
          <w:sz w:val="24"/>
          <w:szCs w:val="24"/>
          <w:lang w:eastAsia="ko-KR"/>
        </w:rPr>
        <w:t>HiSilicon</w:t>
      </w:r>
      <w:proofErr w:type="spellEnd"/>
      <w:r w:rsidR="00B43A6C" w:rsidRPr="00B43A6C">
        <w:rPr>
          <w:rFonts w:asciiTheme="minorHAnsi" w:eastAsia="Malgun Gothic" w:hAnsiTheme="minorHAnsi" w:cstheme="minorHAnsi"/>
          <w:b/>
          <w:bCs/>
          <w:sz w:val="24"/>
          <w:szCs w:val="24"/>
          <w:lang w:eastAsia="ko-KR"/>
        </w:rPr>
        <w:t>, Sharp, Samsung, Philips, MediaTek</w:t>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r w:rsidR="00B43A6C" w:rsidRPr="00B43A6C">
        <w:rPr>
          <w:rFonts w:asciiTheme="minorHAnsi" w:eastAsia="Malgun Gothic" w:hAnsiTheme="minorHAnsi" w:cstheme="minorHAnsi"/>
          <w:b/>
          <w:bCs/>
          <w:sz w:val="24"/>
          <w:szCs w:val="24"/>
          <w:lang w:eastAsia="ko-KR"/>
        </w:rPr>
        <w:tab/>
      </w:r>
    </w:p>
    <w:p w14:paraId="6C963774" w14:textId="39F0839E" w:rsidR="006872D3" w:rsidRPr="00B43A6C" w:rsidRDefault="00F215D3" w:rsidP="00B43A6C">
      <w:pPr>
        <w:spacing w:after="0" w:line="300" w:lineRule="auto"/>
        <w:ind w:left="1985" w:hanging="1985"/>
        <w:rPr>
          <w:rFonts w:asciiTheme="minorHAnsi" w:eastAsia="Times New Roman" w:hAnsiTheme="minorHAnsi" w:cstheme="minorHAnsi"/>
          <w:b/>
          <w:bCs/>
          <w:sz w:val="24"/>
          <w:szCs w:val="24"/>
        </w:rPr>
      </w:pPr>
      <w:r w:rsidRPr="00B43A6C">
        <w:rPr>
          <w:rFonts w:asciiTheme="minorHAnsi" w:eastAsia="Times New Roman" w:hAnsiTheme="minorHAnsi" w:cstheme="minorHAnsi"/>
          <w:b/>
          <w:bCs/>
          <w:sz w:val="24"/>
          <w:szCs w:val="24"/>
        </w:rPr>
        <w:t>Title:</w:t>
      </w:r>
      <w:r w:rsidRPr="00B43A6C">
        <w:rPr>
          <w:rFonts w:asciiTheme="minorHAnsi" w:eastAsia="Times New Roman" w:hAnsiTheme="minorHAnsi" w:cstheme="minorHAnsi"/>
          <w:b/>
          <w:bCs/>
          <w:sz w:val="24"/>
          <w:szCs w:val="24"/>
        </w:rPr>
        <w:tab/>
      </w:r>
      <w:r w:rsidR="00FE4771" w:rsidRPr="00B43A6C">
        <w:rPr>
          <w:rFonts w:asciiTheme="minorHAnsi" w:eastAsia="Times New Roman" w:hAnsiTheme="minorHAnsi" w:cstheme="minorHAnsi"/>
          <w:b/>
          <w:bCs/>
          <w:sz w:val="24"/>
          <w:szCs w:val="24"/>
        </w:rPr>
        <w:t>Discussion on mode 1 for U2N in Multi-path relay</w:t>
      </w:r>
    </w:p>
    <w:p w14:paraId="59DA54F3" w14:textId="77777777" w:rsidR="006872D3" w:rsidRPr="00B43A6C" w:rsidRDefault="00F215D3">
      <w:pPr>
        <w:tabs>
          <w:tab w:val="left" w:pos="1985"/>
        </w:tabs>
        <w:spacing w:after="0" w:line="300" w:lineRule="auto"/>
        <w:rPr>
          <w:rFonts w:asciiTheme="minorHAnsi" w:eastAsia="Times New Roman" w:hAnsiTheme="minorHAnsi" w:cstheme="minorHAnsi"/>
          <w:b/>
          <w:bCs/>
          <w:sz w:val="24"/>
          <w:szCs w:val="24"/>
        </w:rPr>
      </w:pPr>
      <w:bookmarkStart w:id="1" w:name="_Hlk506366071"/>
      <w:r w:rsidRPr="00B43A6C">
        <w:rPr>
          <w:rFonts w:asciiTheme="minorHAnsi" w:eastAsia="Times New Roman" w:hAnsiTheme="minorHAnsi" w:cstheme="minorHAnsi"/>
          <w:b/>
          <w:bCs/>
          <w:sz w:val="24"/>
          <w:szCs w:val="24"/>
        </w:rPr>
        <w:t>Document for:</w:t>
      </w:r>
      <w:r w:rsidRPr="00B43A6C">
        <w:rPr>
          <w:rFonts w:asciiTheme="minorHAnsi" w:eastAsia="Times New Roman" w:hAnsiTheme="minorHAnsi" w:cstheme="minorHAnsi"/>
          <w:b/>
          <w:bCs/>
          <w:sz w:val="24"/>
          <w:szCs w:val="24"/>
        </w:rPr>
        <w:tab/>
        <w:t xml:space="preserve">Discussion and Decision </w:t>
      </w:r>
      <w:bookmarkEnd w:id="1"/>
    </w:p>
    <w:p w14:paraId="27F9D934" w14:textId="77777777" w:rsidR="006872D3" w:rsidRPr="00B43A6C" w:rsidRDefault="00F215D3">
      <w:pPr>
        <w:keepNext/>
        <w:keepLines/>
        <w:numPr>
          <w:ilvl w:val="0"/>
          <w:numId w:val="2"/>
        </w:numPr>
        <w:pBdr>
          <w:top w:val="single" w:sz="12" w:space="3" w:color="auto"/>
        </w:pBdr>
        <w:overflowPunct w:val="0"/>
        <w:autoSpaceDE w:val="0"/>
        <w:autoSpaceDN w:val="0"/>
        <w:adjustRightInd w:val="0"/>
        <w:spacing w:before="240" w:line="240" w:lineRule="auto"/>
        <w:jc w:val="both"/>
        <w:textAlignment w:val="baseline"/>
        <w:outlineLvl w:val="0"/>
        <w:rPr>
          <w:rFonts w:asciiTheme="minorHAnsi" w:eastAsia="宋体" w:hAnsiTheme="minorHAnsi" w:cstheme="minorHAnsi"/>
          <w:sz w:val="36"/>
          <w:lang w:eastAsia="ja-JP"/>
        </w:rPr>
      </w:pPr>
      <w:r w:rsidRPr="00B43A6C">
        <w:rPr>
          <w:rFonts w:asciiTheme="minorHAnsi" w:eastAsia="宋体" w:hAnsiTheme="minorHAnsi" w:cstheme="minorHAnsi"/>
          <w:sz w:val="36"/>
          <w:lang w:eastAsia="ja-JP"/>
        </w:rPr>
        <w:t>Introduction</w:t>
      </w:r>
    </w:p>
    <w:p w14:paraId="4CF21999" w14:textId="675B534B" w:rsidR="006872D3" w:rsidRPr="00B43A6C" w:rsidRDefault="00FE4771">
      <w:pPr>
        <w:overflowPunct w:val="0"/>
        <w:autoSpaceDE w:val="0"/>
        <w:autoSpaceDN w:val="0"/>
        <w:adjustRightInd w:val="0"/>
        <w:spacing w:after="120" w:line="300" w:lineRule="auto"/>
        <w:jc w:val="both"/>
        <w:textAlignment w:val="baseline"/>
        <w:rPr>
          <w:rFonts w:asciiTheme="minorHAnsi" w:eastAsia="等线" w:hAnsiTheme="minorHAnsi" w:cstheme="minorHAnsi"/>
          <w:sz w:val="22"/>
          <w:lang w:val="de-DE" w:eastAsia="zh-CN"/>
        </w:rPr>
      </w:pPr>
      <w:r w:rsidRPr="00B43A6C">
        <w:rPr>
          <w:rFonts w:asciiTheme="minorHAnsi" w:eastAsia="等线" w:hAnsiTheme="minorHAnsi" w:cstheme="minorHAnsi"/>
          <w:sz w:val="22"/>
          <w:lang w:val="de-DE" w:eastAsia="zh-CN"/>
        </w:rPr>
        <w:t>During RAN2 #120 meeting, it has been agreed that</w:t>
      </w:r>
    </w:p>
    <w:tbl>
      <w:tblPr>
        <w:tblStyle w:val="af2"/>
        <w:tblW w:w="0" w:type="auto"/>
        <w:tblLook w:val="04A0" w:firstRow="1" w:lastRow="0" w:firstColumn="1" w:lastColumn="0" w:noHBand="0" w:noVBand="1"/>
      </w:tblPr>
      <w:tblGrid>
        <w:gridCol w:w="9060"/>
      </w:tblGrid>
      <w:tr w:rsidR="00FE4771" w:rsidRPr="00B43A6C" w14:paraId="7EC0410F" w14:textId="77777777" w:rsidTr="00FE4771">
        <w:tc>
          <w:tcPr>
            <w:tcW w:w="9060" w:type="dxa"/>
          </w:tcPr>
          <w:p w14:paraId="4AA6DEDA" w14:textId="09BDDD29" w:rsidR="00FE4771" w:rsidRPr="00B43A6C" w:rsidRDefault="00FE4771">
            <w:pPr>
              <w:overflowPunct w:val="0"/>
              <w:autoSpaceDE w:val="0"/>
              <w:autoSpaceDN w:val="0"/>
              <w:adjustRightInd w:val="0"/>
              <w:spacing w:after="120" w:line="300" w:lineRule="auto"/>
              <w:jc w:val="both"/>
              <w:textAlignment w:val="baseline"/>
              <w:rPr>
                <w:rFonts w:asciiTheme="minorHAnsi" w:eastAsia="等线" w:hAnsiTheme="minorHAnsi" w:cstheme="minorHAnsi"/>
                <w:sz w:val="22"/>
                <w:lang w:eastAsia="zh-CN"/>
              </w:rPr>
            </w:pPr>
            <w:r w:rsidRPr="00B43A6C">
              <w:rPr>
                <w:rFonts w:asciiTheme="minorHAnsi" w:eastAsia="等线" w:hAnsiTheme="minorHAnsi" w:cstheme="minorHAnsi"/>
                <w:sz w:val="22"/>
                <w:lang w:eastAsia="zh-CN"/>
              </w:rPr>
              <w:t>Proposal 3</w:t>
            </w:r>
            <w:r w:rsidRPr="00B43A6C">
              <w:rPr>
                <w:rFonts w:asciiTheme="minorHAnsi" w:eastAsia="等线" w:hAnsiTheme="minorHAnsi" w:cstheme="minorHAnsi"/>
                <w:sz w:val="22"/>
                <w:lang w:eastAsia="zh-CN"/>
              </w:rPr>
              <w:tab/>
              <w:t>[Easy] In principle, Mode 1 RA can be supported for the remote UE configured with multi-path in Scenario 1.]</w:t>
            </w:r>
          </w:p>
        </w:tc>
      </w:tr>
    </w:tbl>
    <w:p w14:paraId="359750BE" w14:textId="57EDB1CE" w:rsidR="00FE4771" w:rsidRPr="00B43A6C" w:rsidRDefault="00FE4771">
      <w:pPr>
        <w:overflowPunct w:val="0"/>
        <w:autoSpaceDE w:val="0"/>
        <w:autoSpaceDN w:val="0"/>
        <w:adjustRightInd w:val="0"/>
        <w:spacing w:after="120" w:line="300" w:lineRule="auto"/>
        <w:jc w:val="both"/>
        <w:textAlignment w:val="baseline"/>
        <w:rPr>
          <w:rFonts w:asciiTheme="minorHAnsi" w:eastAsia="等线" w:hAnsiTheme="minorHAnsi" w:cstheme="minorHAnsi"/>
          <w:sz w:val="22"/>
          <w:lang w:val="de-DE" w:eastAsia="zh-CN"/>
        </w:rPr>
      </w:pPr>
      <w:r w:rsidRPr="00B43A6C">
        <w:rPr>
          <w:rFonts w:asciiTheme="minorHAnsi" w:eastAsia="等线" w:hAnsiTheme="minorHAnsi" w:cstheme="minorHAnsi"/>
          <w:sz w:val="22"/>
          <w:lang w:val="de-DE" w:eastAsia="zh-CN"/>
        </w:rPr>
        <w:t xml:space="preserve">However, regarding to the scenario that U2N remote UE is configured with mode 1 resource allocation </w:t>
      </w:r>
      <w:r w:rsidR="00F92BAB" w:rsidRPr="00B43A6C">
        <w:rPr>
          <w:rFonts w:asciiTheme="minorHAnsi" w:eastAsia="等线" w:hAnsiTheme="minorHAnsi" w:cstheme="minorHAnsi"/>
          <w:sz w:val="22"/>
          <w:lang w:val="de-DE" w:eastAsia="zh-CN"/>
        </w:rPr>
        <w:t>mechanism in multi-path relay, some further issue has been observed and will be discussed in this contribution.</w:t>
      </w:r>
    </w:p>
    <w:p w14:paraId="7ECCE1AA" w14:textId="77777777" w:rsidR="006872D3" w:rsidRPr="00B43A6C" w:rsidRDefault="00F215D3">
      <w:pPr>
        <w:keepNext/>
        <w:keepLines/>
        <w:numPr>
          <w:ilvl w:val="0"/>
          <w:numId w:val="2"/>
        </w:numPr>
        <w:pBdr>
          <w:top w:val="single" w:sz="12" w:space="3" w:color="auto"/>
        </w:pBdr>
        <w:overflowPunct w:val="0"/>
        <w:autoSpaceDE w:val="0"/>
        <w:autoSpaceDN w:val="0"/>
        <w:adjustRightInd w:val="0"/>
        <w:spacing w:before="240" w:line="240" w:lineRule="auto"/>
        <w:jc w:val="both"/>
        <w:textAlignment w:val="baseline"/>
        <w:outlineLvl w:val="0"/>
        <w:rPr>
          <w:rFonts w:asciiTheme="minorHAnsi" w:eastAsia="宋体" w:hAnsiTheme="minorHAnsi" w:cstheme="minorHAnsi"/>
          <w:sz w:val="32"/>
          <w:szCs w:val="32"/>
          <w:lang w:eastAsia="ja-JP"/>
        </w:rPr>
      </w:pPr>
      <w:r w:rsidRPr="00B43A6C">
        <w:rPr>
          <w:rFonts w:asciiTheme="minorHAnsi" w:eastAsia="宋体" w:hAnsiTheme="minorHAnsi" w:cstheme="minorHAnsi"/>
          <w:sz w:val="32"/>
          <w:szCs w:val="32"/>
          <w:lang w:eastAsia="ja-JP"/>
        </w:rPr>
        <w:t>Discussion</w:t>
      </w:r>
    </w:p>
    <w:p w14:paraId="41D97E5D" w14:textId="7A98E334" w:rsidR="00F92BAB" w:rsidRPr="00B43A6C" w:rsidRDefault="00F92BAB" w:rsidP="00B86868">
      <w:pPr>
        <w:jc w:val="both"/>
        <w:rPr>
          <w:rFonts w:asciiTheme="minorHAnsi" w:hAnsiTheme="minorHAnsi" w:cstheme="minorHAnsi"/>
          <w:lang w:eastAsia="zh-CN"/>
        </w:rPr>
      </w:pPr>
      <w:r w:rsidRPr="00B43A6C">
        <w:rPr>
          <w:rFonts w:asciiTheme="minorHAnsi" w:eastAsia="Malgun Gothic" w:hAnsiTheme="minorHAnsi" w:cstheme="minorHAnsi"/>
          <w:lang w:eastAsia="ko-KR"/>
        </w:rPr>
        <w:t>When recalling the discussion of Rel-17 service continuity, mode 1 resource allocation scheme for U2N remote UE is not supported, which is due to the complex design for U2N relay UE to forward the BSR info and scheduling info via indirect link.</w:t>
      </w:r>
      <w:r w:rsidRPr="00B43A6C">
        <w:rPr>
          <w:rFonts w:asciiTheme="minorHAnsi" w:hAnsiTheme="minorHAnsi" w:cstheme="minorHAnsi"/>
          <w:lang w:eastAsia="zh-CN"/>
        </w:rPr>
        <w:t xml:space="preserve"> However, in Rel-18 multi-path relay, since U2N remote UE also has the direct </w:t>
      </w:r>
      <w:proofErr w:type="spellStart"/>
      <w:r w:rsidRPr="00B43A6C">
        <w:rPr>
          <w:rFonts w:asciiTheme="minorHAnsi" w:hAnsiTheme="minorHAnsi" w:cstheme="minorHAnsi"/>
          <w:lang w:eastAsia="zh-CN"/>
        </w:rPr>
        <w:t>Uu</w:t>
      </w:r>
      <w:proofErr w:type="spellEnd"/>
      <w:r w:rsidRPr="00B43A6C">
        <w:rPr>
          <w:rFonts w:asciiTheme="minorHAnsi" w:hAnsiTheme="minorHAnsi" w:cstheme="minorHAnsi"/>
          <w:lang w:eastAsia="zh-CN"/>
        </w:rPr>
        <w:t xml:space="preserve"> link, it seems that mode 1 resource allocation </w:t>
      </w:r>
      <w:proofErr w:type="spellStart"/>
      <w:r w:rsidRPr="00B43A6C">
        <w:rPr>
          <w:rFonts w:asciiTheme="minorHAnsi" w:hAnsiTheme="minorHAnsi" w:cstheme="minorHAnsi"/>
          <w:lang w:eastAsia="zh-CN"/>
        </w:rPr>
        <w:t>shceme</w:t>
      </w:r>
      <w:proofErr w:type="spellEnd"/>
      <w:r w:rsidRPr="00B43A6C">
        <w:rPr>
          <w:rFonts w:asciiTheme="minorHAnsi" w:hAnsiTheme="minorHAnsi" w:cstheme="minorHAnsi"/>
          <w:lang w:eastAsia="zh-CN"/>
        </w:rPr>
        <w:t xml:space="preserve"> can be supported.</w:t>
      </w:r>
    </w:p>
    <w:p w14:paraId="5651477D" w14:textId="0CEBB808" w:rsidR="00F92BAB" w:rsidRPr="00B43A6C" w:rsidRDefault="00F92BAB" w:rsidP="00B86868">
      <w:pPr>
        <w:jc w:val="both"/>
        <w:rPr>
          <w:rFonts w:asciiTheme="minorHAnsi" w:hAnsiTheme="minorHAnsi" w:cstheme="minorHAnsi"/>
          <w:lang w:eastAsia="zh-CN"/>
        </w:rPr>
      </w:pPr>
      <w:r w:rsidRPr="00B43A6C">
        <w:rPr>
          <w:rFonts w:asciiTheme="minorHAnsi" w:hAnsiTheme="minorHAnsi" w:cstheme="minorHAnsi"/>
          <w:lang w:eastAsia="zh-CN"/>
        </w:rPr>
        <w:t xml:space="preserve">But according to current discussion, </w:t>
      </w:r>
      <w:r w:rsidR="00761D4C" w:rsidRPr="00B43A6C">
        <w:rPr>
          <w:rFonts w:asciiTheme="minorHAnsi" w:hAnsiTheme="minorHAnsi" w:cstheme="minorHAnsi"/>
          <w:lang w:eastAsia="zh-CN"/>
        </w:rPr>
        <w:t>the following architecture should all be supported</w:t>
      </w:r>
      <w:r w:rsidR="007E087D" w:rsidRPr="00B43A6C">
        <w:rPr>
          <w:rFonts w:asciiTheme="minorHAnsi" w:hAnsiTheme="minorHAnsi" w:cstheme="minorHAnsi"/>
          <w:lang w:eastAsia="zh-CN"/>
        </w:rPr>
        <w:t xml:space="preserve"> in RAN2 #119 meeting</w:t>
      </w:r>
      <w:r w:rsidR="00761D4C" w:rsidRPr="00B43A6C">
        <w:rPr>
          <w:rFonts w:asciiTheme="minorHAnsi" w:hAnsiTheme="minorHAnsi" w:cstheme="minorHAnsi"/>
          <w:lang w:eastAsia="zh-CN"/>
        </w:rPr>
        <w:t>:</w:t>
      </w:r>
    </w:p>
    <w:tbl>
      <w:tblPr>
        <w:tblStyle w:val="af2"/>
        <w:tblW w:w="0" w:type="auto"/>
        <w:tblLook w:val="04A0" w:firstRow="1" w:lastRow="0" w:firstColumn="1" w:lastColumn="0" w:noHBand="0" w:noVBand="1"/>
      </w:tblPr>
      <w:tblGrid>
        <w:gridCol w:w="9060"/>
      </w:tblGrid>
      <w:tr w:rsidR="00761D4C" w:rsidRPr="00B43A6C" w14:paraId="26AB8C5A" w14:textId="77777777" w:rsidTr="00761D4C">
        <w:tc>
          <w:tcPr>
            <w:tcW w:w="9060" w:type="dxa"/>
          </w:tcPr>
          <w:p w14:paraId="15978E60" w14:textId="77777777" w:rsidR="00761D4C" w:rsidRPr="00B43A6C" w:rsidRDefault="00761D4C" w:rsidP="00B86868">
            <w:pPr>
              <w:jc w:val="both"/>
              <w:rPr>
                <w:rFonts w:asciiTheme="minorHAnsi" w:hAnsiTheme="minorHAnsi" w:cstheme="minorHAnsi"/>
                <w:lang w:eastAsia="zh-CN"/>
              </w:rPr>
            </w:pPr>
            <w:r w:rsidRPr="00B43A6C">
              <w:rPr>
                <w:rFonts w:asciiTheme="minorHAnsi" w:hAnsiTheme="minorHAnsi" w:cstheme="minorHAnsi"/>
                <w:lang w:eastAsia="zh-CN"/>
              </w:rPr>
              <w:t>Proposal 2: Support the following cell deployment scenarios for multi-path relaying in Rel-18:</w:t>
            </w:r>
          </w:p>
          <w:p w14:paraId="723DBD82" w14:textId="77777777" w:rsidR="00761D4C" w:rsidRPr="00B43A6C" w:rsidRDefault="00761D4C" w:rsidP="00B86868">
            <w:pPr>
              <w:jc w:val="both"/>
              <w:rPr>
                <w:rFonts w:asciiTheme="minorHAnsi" w:hAnsiTheme="minorHAnsi" w:cstheme="minorHAnsi"/>
                <w:lang w:eastAsia="zh-CN"/>
              </w:rPr>
            </w:pPr>
            <w:r w:rsidRPr="00B43A6C">
              <w:rPr>
                <w:rFonts w:asciiTheme="minorHAnsi" w:hAnsiTheme="minorHAnsi" w:cstheme="minorHAnsi"/>
                <w:lang w:eastAsia="zh-CN"/>
              </w:rPr>
              <w:t>-</w:t>
            </w:r>
            <w:r w:rsidRPr="00B43A6C">
              <w:rPr>
                <w:rFonts w:asciiTheme="minorHAnsi" w:hAnsiTheme="minorHAnsi" w:cstheme="minorHAnsi"/>
                <w:lang w:eastAsia="zh-CN"/>
              </w:rPr>
              <w:tab/>
              <w:t>Scenario C1: The relay UE and remote UE are served by a same cell.</w:t>
            </w:r>
          </w:p>
          <w:p w14:paraId="459C0CC0" w14:textId="77777777" w:rsidR="00761D4C" w:rsidRPr="00B43A6C" w:rsidRDefault="00761D4C" w:rsidP="00B86868">
            <w:pPr>
              <w:jc w:val="both"/>
              <w:rPr>
                <w:rFonts w:asciiTheme="minorHAnsi" w:hAnsiTheme="minorHAnsi" w:cstheme="minorHAnsi"/>
                <w:lang w:eastAsia="zh-CN"/>
              </w:rPr>
            </w:pPr>
            <w:r w:rsidRPr="00B43A6C">
              <w:rPr>
                <w:rFonts w:asciiTheme="minorHAnsi" w:hAnsiTheme="minorHAnsi" w:cstheme="minorHAnsi"/>
                <w:lang w:eastAsia="zh-CN"/>
              </w:rPr>
              <w:t>-</w:t>
            </w:r>
            <w:r w:rsidRPr="00B43A6C">
              <w:rPr>
                <w:rFonts w:asciiTheme="minorHAnsi" w:hAnsiTheme="minorHAnsi" w:cstheme="minorHAnsi"/>
                <w:lang w:eastAsia="zh-CN"/>
              </w:rPr>
              <w:tab/>
              <w:t xml:space="preserve">Scenario C2: The relay UE and remote UE are served by different intra-frequency cells of a same </w:t>
            </w:r>
            <w:proofErr w:type="spellStart"/>
            <w:r w:rsidRPr="00B43A6C">
              <w:rPr>
                <w:rFonts w:asciiTheme="minorHAnsi" w:hAnsiTheme="minorHAnsi" w:cstheme="minorHAnsi"/>
                <w:lang w:eastAsia="zh-CN"/>
              </w:rPr>
              <w:t>gNB</w:t>
            </w:r>
            <w:proofErr w:type="spellEnd"/>
          </w:p>
          <w:p w14:paraId="68552CFB" w14:textId="0EA20A94" w:rsidR="00761D4C" w:rsidRPr="00B43A6C" w:rsidRDefault="00761D4C" w:rsidP="00B86868">
            <w:pPr>
              <w:jc w:val="both"/>
              <w:rPr>
                <w:rFonts w:asciiTheme="minorHAnsi" w:hAnsiTheme="minorHAnsi" w:cstheme="minorHAnsi"/>
                <w:lang w:eastAsia="zh-CN"/>
              </w:rPr>
            </w:pPr>
            <w:r w:rsidRPr="00B43A6C">
              <w:rPr>
                <w:rFonts w:asciiTheme="minorHAnsi" w:hAnsiTheme="minorHAnsi" w:cstheme="minorHAnsi"/>
                <w:lang w:eastAsia="zh-CN"/>
              </w:rPr>
              <w:t>-</w:t>
            </w:r>
            <w:r w:rsidRPr="00B43A6C">
              <w:rPr>
                <w:rFonts w:asciiTheme="minorHAnsi" w:hAnsiTheme="minorHAnsi" w:cstheme="minorHAnsi"/>
                <w:lang w:eastAsia="zh-CN"/>
              </w:rPr>
              <w:tab/>
              <w:t xml:space="preserve">Scenario C3: The relay UE and remote UE are served by different inter-frequency cells of a same </w:t>
            </w:r>
            <w:proofErr w:type="spellStart"/>
            <w:r w:rsidRPr="00B43A6C">
              <w:rPr>
                <w:rFonts w:asciiTheme="minorHAnsi" w:hAnsiTheme="minorHAnsi" w:cstheme="minorHAnsi"/>
                <w:lang w:eastAsia="zh-CN"/>
              </w:rPr>
              <w:t>gNB</w:t>
            </w:r>
            <w:proofErr w:type="spellEnd"/>
          </w:p>
        </w:tc>
      </w:tr>
    </w:tbl>
    <w:p w14:paraId="16F74CDD" w14:textId="1DE77E57" w:rsidR="00761D4C" w:rsidRPr="00B43A6C" w:rsidRDefault="00B93D4C" w:rsidP="00B86868">
      <w:pPr>
        <w:jc w:val="both"/>
        <w:rPr>
          <w:rFonts w:asciiTheme="minorHAnsi" w:hAnsiTheme="minorHAnsi" w:cstheme="minorHAnsi"/>
          <w:lang w:eastAsia="zh-CN"/>
        </w:rPr>
      </w:pPr>
      <w:r w:rsidRPr="00B43A6C">
        <w:rPr>
          <w:rFonts w:asciiTheme="minorHAnsi" w:hAnsiTheme="minorHAnsi" w:cstheme="minorHAnsi"/>
          <w:lang w:eastAsia="zh-CN"/>
        </w:rPr>
        <w:t>which can be further understood by the following figures:</w:t>
      </w:r>
    </w:p>
    <w:p w14:paraId="27E79956" w14:textId="6C0F587A" w:rsidR="007469C4" w:rsidRPr="00B43A6C" w:rsidRDefault="006746FE" w:rsidP="006746FE">
      <w:pPr>
        <w:jc w:val="both"/>
        <w:rPr>
          <w:rFonts w:asciiTheme="minorHAnsi" w:hAnsiTheme="minorHAnsi" w:cstheme="minorHAnsi"/>
          <w:lang w:eastAsia="zh-CN"/>
        </w:rPr>
      </w:pPr>
      <w:r w:rsidRPr="00B43A6C">
        <w:rPr>
          <w:rFonts w:asciiTheme="minorHAnsi" w:hAnsiTheme="minorHAnsi" w:cstheme="minorHAnsi"/>
          <w:noProof/>
          <w:lang w:val="en-US" w:eastAsia="zh-CN"/>
        </w:rPr>
        <w:lastRenderedPageBreak/>
        <w:drawing>
          <wp:inline distT="0" distB="0" distL="0" distR="0" wp14:anchorId="60A7C744" wp14:editId="0661E8B8">
            <wp:extent cx="5759450" cy="49269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a:extLst>
                        <a:ext uri="{28A0092B-C50C-407E-A947-70E740481C1C}">
                          <a14:useLocalDpi xmlns:a14="http://schemas.microsoft.com/office/drawing/2010/main" val="0"/>
                        </a:ext>
                      </a:extLst>
                    </a:blip>
                    <a:stretch>
                      <a:fillRect/>
                    </a:stretch>
                  </pic:blipFill>
                  <pic:spPr>
                    <a:xfrm>
                      <a:off x="0" y="0"/>
                      <a:ext cx="5759450" cy="4926965"/>
                    </a:xfrm>
                    <a:prstGeom prst="rect">
                      <a:avLst/>
                    </a:prstGeom>
                  </pic:spPr>
                </pic:pic>
              </a:graphicData>
            </a:graphic>
          </wp:inline>
        </w:drawing>
      </w:r>
    </w:p>
    <w:p w14:paraId="3895173B" w14:textId="64083811" w:rsidR="007469C4" w:rsidRPr="00B43A6C" w:rsidRDefault="007469C4" w:rsidP="00B86868">
      <w:pPr>
        <w:jc w:val="both"/>
        <w:rPr>
          <w:rFonts w:asciiTheme="minorHAnsi" w:hAnsiTheme="minorHAnsi" w:cstheme="minorHAnsi"/>
          <w:lang w:eastAsia="zh-CN"/>
        </w:rPr>
      </w:pPr>
      <w:r w:rsidRPr="00B43A6C">
        <w:rPr>
          <w:rFonts w:asciiTheme="minorHAnsi" w:hAnsiTheme="minorHAnsi" w:cstheme="minorHAnsi"/>
          <w:lang w:eastAsia="zh-CN"/>
        </w:rPr>
        <w:t xml:space="preserve">As shown above, if the MAC entity from </w:t>
      </w:r>
      <w:proofErr w:type="spellStart"/>
      <w:r w:rsidRPr="00B43A6C">
        <w:rPr>
          <w:rFonts w:asciiTheme="minorHAnsi" w:hAnsiTheme="minorHAnsi" w:cstheme="minorHAnsi"/>
          <w:lang w:eastAsia="zh-CN"/>
        </w:rPr>
        <w:t>gNB</w:t>
      </w:r>
      <w:proofErr w:type="spellEnd"/>
      <w:r w:rsidRPr="00B43A6C">
        <w:rPr>
          <w:rFonts w:asciiTheme="minorHAnsi" w:hAnsiTheme="minorHAnsi" w:cstheme="minorHAnsi"/>
          <w:lang w:eastAsia="zh-CN"/>
        </w:rPr>
        <w:t xml:space="preserve"> for scheduling both U2N relay UE and U2N remote UE is the same </w:t>
      </w:r>
      <w:proofErr w:type="spellStart"/>
      <w:proofErr w:type="gramStart"/>
      <w:r w:rsidRPr="00B43A6C">
        <w:rPr>
          <w:rFonts w:asciiTheme="minorHAnsi" w:hAnsiTheme="minorHAnsi" w:cstheme="minorHAnsi"/>
          <w:lang w:eastAsia="zh-CN"/>
        </w:rPr>
        <w:t>one,</w:t>
      </w:r>
      <w:r w:rsidR="00D7388F" w:rsidRPr="00B43A6C">
        <w:rPr>
          <w:rFonts w:asciiTheme="minorHAnsi" w:hAnsiTheme="minorHAnsi" w:cstheme="minorHAnsi"/>
          <w:lang w:eastAsia="zh-CN"/>
        </w:rPr>
        <w:t>i.e</w:t>
      </w:r>
      <w:proofErr w:type="spellEnd"/>
      <w:r w:rsidR="00D7388F" w:rsidRPr="00B43A6C">
        <w:rPr>
          <w:rFonts w:asciiTheme="minorHAnsi" w:hAnsiTheme="minorHAnsi" w:cstheme="minorHAnsi"/>
          <w:lang w:eastAsia="zh-CN"/>
        </w:rPr>
        <w:t>.</w:t>
      </w:r>
      <w:proofErr w:type="gramEnd"/>
      <w:r w:rsidR="00D7388F" w:rsidRPr="00B43A6C">
        <w:rPr>
          <w:rFonts w:asciiTheme="minorHAnsi" w:hAnsiTheme="minorHAnsi" w:cstheme="minorHAnsi"/>
          <w:lang w:eastAsia="zh-CN"/>
        </w:rPr>
        <w:t>, intra-DU case from RAN3 point of view,</w:t>
      </w:r>
      <w:r w:rsidRPr="00B43A6C">
        <w:rPr>
          <w:rFonts w:asciiTheme="minorHAnsi" w:hAnsiTheme="minorHAnsi" w:cstheme="minorHAnsi"/>
          <w:lang w:eastAsia="zh-CN"/>
        </w:rPr>
        <w:t xml:space="preserve"> there should be no issue to support mode 1 resource allocation scheme for U2N remote UE since U2N remote UE can report the BSR for the service happened in indirect link</w:t>
      </w:r>
      <w:r w:rsidR="000A5A18" w:rsidRPr="00B43A6C">
        <w:rPr>
          <w:rFonts w:asciiTheme="minorHAnsi" w:hAnsiTheme="minorHAnsi" w:cstheme="minorHAnsi"/>
          <w:lang w:eastAsia="zh-CN"/>
        </w:rPr>
        <w:t xml:space="preserve">, </w:t>
      </w:r>
      <w:r w:rsidR="004A4BDF" w:rsidRPr="00B43A6C">
        <w:rPr>
          <w:rFonts w:asciiTheme="minorHAnsi" w:hAnsiTheme="minorHAnsi" w:cstheme="minorHAnsi"/>
          <w:lang w:eastAsia="zh-CN"/>
        </w:rPr>
        <w:t xml:space="preserve">could </w:t>
      </w:r>
      <w:r w:rsidR="000A5A18" w:rsidRPr="00B43A6C">
        <w:rPr>
          <w:rFonts w:asciiTheme="minorHAnsi" w:hAnsiTheme="minorHAnsi" w:cstheme="minorHAnsi"/>
          <w:lang w:eastAsia="zh-CN"/>
        </w:rPr>
        <w:t xml:space="preserve">include both </w:t>
      </w:r>
      <w:r w:rsidR="00C7171A" w:rsidRPr="00B43A6C">
        <w:rPr>
          <w:rFonts w:asciiTheme="minorHAnsi" w:hAnsiTheme="minorHAnsi" w:cstheme="minorHAnsi"/>
          <w:lang w:eastAsia="zh-CN"/>
        </w:rPr>
        <w:t>indirect bearer and split bearer,</w:t>
      </w:r>
      <w:r w:rsidRPr="00B43A6C">
        <w:rPr>
          <w:rFonts w:asciiTheme="minorHAnsi" w:hAnsiTheme="minorHAnsi" w:cstheme="minorHAnsi"/>
          <w:lang w:eastAsia="zh-CN"/>
        </w:rPr>
        <w:t xml:space="preserve"> towards the same network MAC entity as its direct </w:t>
      </w:r>
      <w:proofErr w:type="spellStart"/>
      <w:r w:rsidRPr="00B43A6C">
        <w:rPr>
          <w:rFonts w:asciiTheme="minorHAnsi" w:hAnsiTheme="minorHAnsi" w:cstheme="minorHAnsi"/>
          <w:lang w:eastAsia="zh-CN"/>
        </w:rPr>
        <w:t>Uu</w:t>
      </w:r>
      <w:proofErr w:type="spellEnd"/>
      <w:r w:rsidRPr="00B43A6C">
        <w:rPr>
          <w:rFonts w:asciiTheme="minorHAnsi" w:hAnsiTheme="minorHAnsi" w:cstheme="minorHAnsi"/>
          <w:lang w:eastAsia="zh-CN"/>
        </w:rPr>
        <w:t xml:space="preserve"> link.</w:t>
      </w:r>
    </w:p>
    <w:p w14:paraId="330082C7" w14:textId="3A384ADC" w:rsidR="007469C4" w:rsidRPr="00B43A6C" w:rsidRDefault="007469C4" w:rsidP="00B86868">
      <w:pPr>
        <w:jc w:val="both"/>
        <w:rPr>
          <w:rFonts w:asciiTheme="minorHAnsi" w:hAnsiTheme="minorHAnsi" w:cstheme="minorHAnsi"/>
          <w:lang w:eastAsia="zh-CN"/>
        </w:rPr>
      </w:pPr>
      <w:r w:rsidRPr="00B43A6C">
        <w:rPr>
          <w:rFonts w:asciiTheme="minorHAnsi" w:hAnsiTheme="minorHAnsi" w:cstheme="minorHAnsi"/>
          <w:lang w:eastAsia="zh-CN"/>
        </w:rPr>
        <w:t xml:space="preserve">However, if the MAC entities from </w:t>
      </w:r>
      <w:proofErr w:type="spellStart"/>
      <w:r w:rsidRPr="00B43A6C">
        <w:rPr>
          <w:rFonts w:asciiTheme="minorHAnsi" w:hAnsiTheme="minorHAnsi" w:cstheme="minorHAnsi"/>
          <w:lang w:eastAsia="zh-CN"/>
        </w:rPr>
        <w:t>gNB</w:t>
      </w:r>
      <w:proofErr w:type="spellEnd"/>
      <w:r w:rsidRPr="00B43A6C">
        <w:rPr>
          <w:rFonts w:asciiTheme="minorHAnsi" w:hAnsiTheme="minorHAnsi" w:cstheme="minorHAnsi"/>
          <w:lang w:eastAsia="zh-CN"/>
        </w:rPr>
        <w:t xml:space="preserve"> for scheduling U2N relay UE and U2N remote UE are different, </w:t>
      </w:r>
      <w:r w:rsidR="005655FD" w:rsidRPr="00B43A6C">
        <w:rPr>
          <w:rFonts w:asciiTheme="minorHAnsi" w:hAnsiTheme="minorHAnsi" w:cstheme="minorHAnsi"/>
          <w:lang w:eastAsia="zh-CN"/>
        </w:rPr>
        <w:t>i.e., inter-DU case</w:t>
      </w:r>
      <w:r w:rsidR="0013592A" w:rsidRPr="00B43A6C">
        <w:rPr>
          <w:rFonts w:asciiTheme="minorHAnsi" w:hAnsiTheme="minorHAnsi" w:cstheme="minorHAnsi"/>
          <w:lang w:eastAsia="zh-CN"/>
        </w:rPr>
        <w:t xml:space="preserve"> from RAN3 point of view</w:t>
      </w:r>
      <w:r w:rsidR="005655FD" w:rsidRPr="00B43A6C">
        <w:rPr>
          <w:rFonts w:asciiTheme="minorHAnsi" w:hAnsiTheme="minorHAnsi" w:cstheme="minorHAnsi"/>
          <w:lang w:eastAsia="zh-CN"/>
        </w:rPr>
        <w:t xml:space="preserve">, </w:t>
      </w:r>
      <w:r w:rsidRPr="00B43A6C">
        <w:rPr>
          <w:rFonts w:asciiTheme="minorHAnsi" w:hAnsiTheme="minorHAnsi" w:cstheme="minorHAnsi"/>
          <w:lang w:eastAsia="zh-CN"/>
        </w:rPr>
        <w:t xml:space="preserve">some issues would </w:t>
      </w:r>
      <w:r w:rsidR="005963C3" w:rsidRPr="00B43A6C">
        <w:rPr>
          <w:rFonts w:asciiTheme="minorHAnsi" w:hAnsiTheme="minorHAnsi" w:cstheme="minorHAnsi"/>
          <w:lang w:eastAsia="zh-CN"/>
        </w:rPr>
        <w:t>exist</w:t>
      </w:r>
      <w:r w:rsidRPr="00B43A6C">
        <w:rPr>
          <w:rFonts w:asciiTheme="minorHAnsi" w:hAnsiTheme="minorHAnsi" w:cstheme="minorHAnsi"/>
          <w:lang w:eastAsia="zh-CN"/>
        </w:rPr>
        <w:t xml:space="preserve">. </w:t>
      </w:r>
      <w:r w:rsidR="00384BB6" w:rsidRPr="00B43A6C">
        <w:rPr>
          <w:rFonts w:asciiTheme="minorHAnsi" w:hAnsiTheme="minorHAnsi" w:cstheme="minorHAnsi"/>
          <w:lang w:eastAsia="zh-CN"/>
        </w:rPr>
        <w:t>If U2N remote UE is configured with mode 1 resource allocation scheme while U2N remote UE has service for transmission in indirect link, in which way to allow U2N remote UE to report its BSR information towards the network MAC en</w:t>
      </w:r>
      <w:r w:rsidR="005963C3" w:rsidRPr="00B43A6C">
        <w:rPr>
          <w:rFonts w:asciiTheme="minorHAnsi" w:hAnsiTheme="minorHAnsi" w:cstheme="minorHAnsi"/>
          <w:lang w:eastAsia="zh-CN"/>
        </w:rPr>
        <w:t>t</w:t>
      </w:r>
      <w:r w:rsidR="00384BB6" w:rsidRPr="00B43A6C">
        <w:rPr>
          <w:rFonts w:asciiTheme="minorHAnsi" w:hAnsiTheme="minorHAnsi" w:cstheme="minorHAnsi"/>
          <w:lang w:eastAsia="zh-CN"/>
        </w:rPr>
        <w:t>ity which is used for scheduling indirect link should be determined. Furthermore, some</w:t>
      </w:r>
      <w:r w:rsidR="00B86868" w:rsidRPr="00B43A6C">
        <w:rPr>
          <w:rFonts w:asciiTheme="minorHAnsi" w:hAnsiTheme="minorHAnsi" w:cstheme="minorHAnsi"/>
          <w:lang w:eastAsia="zh-CN"/>
        </w:rPr>
        <w:t xml:space="preserve"> enhancement</w:t>
      </w:r>
      <w:r w:rsidR="00384BB6" w:rsidRPr="00B43A6C">
        <w:rPr>
          <w:rFonts w:asciiTheme="minorHAnsi" w:hAnsiTheme="minorHAnsi" w:cstheme="minorHAnsi"/>
          <w:lang w:eastAsia="zh-CN"/>
        </w:rPr>
        <w:t xml:space="preserve"> alternative</w:t>
      </w:r>
      <w:r w:rsidR="00B86868" w:rsidRPr="00B43A6C">
        <w:rPr>
          <w:rFonts w:asciiTheme="minorHAnsi" w:hAnsiTheme="minorHAnsi" w:cstheme="minorHAnsi"/>
          <w:lang w:eastAsia="zh-CN"/>
        </w:rPr>
        <w:t>s</w:t>
      </w:r>
      <w:r w:rsidR="00384BB6" w:rsidRPr="00B43A6C">
        <w:rPr>
          <w:rFonts w:asciiTheme="minorHAnsi" w:hAnsiTheme="minorHAnsi" w:cstheme="minorHAnsi"/>
          <w:lang w:eastAsia="zh-CN"/>
        </w:rPr>
        <w:t xml:space="preserve"> can be provided to solve this issue:</w:t>
      </w:r>
    </w:p>
    <w:p w14:paraId="0E114E23" w14:textId="5824FB07" w:rsidR="00384BB6" w:rsidRPr="00B43A6C" w:rsidRDefault="00384BB6" w:rsidP="00B86868">
      <w:pPr>
        <w:pStyle w:val="af7"/>
        <w:numPr>
          <w:ilvl w:val="0"/>
          <w:numId w:val="6"/>
        </w:numPr>
        <w:jc w:val="both"/>
        <w:rPr>
          <w:rFonts w:asciiTheme="minorHAnsi" w:hAnsiTheme="minorHAnsi" w:cstheme="minorHAnsi"/>
          <w:lang w:eastAsia="zh-CN"/>
        </w:rPr>
      </w:pPr>
      <w:r w:rsidRPr="00B43A6C">
        <w:rPr>
          <w:rFonts w:asciiTheme="minorHAnsi" w:eastAsiaTheme="minorEastAsia" w:hAnsiTheme="minorHAnsi" w:cstheme="minorHAnsi"/>
          <w:lang w:eastAsia="zh-CN"/>
        </w:rPr>
        <w:t xml:space="preserve">Alt </w:t>
      </w:r>
      <w:r w:rsidR="00B86868" w:rsidRPr="00B43A6C">
        <w:rPr>
          <w:rFonts w:asciiTheme="minorHAnsi" w:eastAsiaTheme="minorEastAsia" w:hAnsiTheme="minorHAnsi" w:cstheme="minorHAnsi"/>
          <w:lang w:eastAsia="zh-CN"/>
        </w:rPr>
        <w:t>E</w:t>
      </w:r>
      <w:r w:rsidRPr="00B43A6C">
        <w:rPr>
          <w:rFonts w:asciiTheme="minorHAnsi" w:eastAsiaTheme="minorEastAsia" w:hAnsiTheme="minorHAnsi" w:cstheme="minorHAnsi"/>
          <w:lang w:eastAsia="zh-CN"/>
        </w:rPr>
        <w:t>1 – UE based solution, to allow U2N relay UE to forward the BSR information from U2N remote UE towards network and to allow U2N relay UE to forward the scheduling information from network towards U2N remote UE. In that case, that would be a complex enhancement as discussed in Rel-17, which will heavily drag the Rel-18 discussion progress.</w:t>
      </w:r>
    </w:p>
    <w:p w14:paraId="00D20352" w14:textId="152082D8" w:rsidR="00B86868" w:rsidRPr="00B43A6C" w:rsidRDefault="00384BB6" w:rsidP="00B86868">
      <w:pPr>
        <w:pStyle w:val="af7"/>
        <w:numPr>
          <w:ilvl w:val="0"/>
          <w:numId w:val="6"/>
        </w:numPr>
        <w:jc w:val="both"/>
        <w:rPr>
          <w:rFonts w:asciiTheme="minorHAnsi" w:hAnsiTheme="minorHAnsi" w:cstheme="minorHAnsi"/>
          <w:lang w:eastAsia="zh-CN"/>
        </w:rPr>
      </w:pPr>
      <w:r w:rsidRPr="00B43A6C">
        <w:rPr>
          <w:rFonts w:asciiTheme="minorHAnsi" w:eastAsiaTheme="minorEastAsia" w:hAnsiTheme="minorHAnsi" w:cstheme="minorHAnsi"/>
          <w:lang w:eastAsia="zh-CN"/>
        </w:rPr>
        <w:lastRenderedPageBreak/>
        <w:t xml:space="preserve">Alt </w:t>
      </w:r>
      <w:r w:rsidR="00B86868" w:rsidRPr="00B43A6C">
        <w:rPr>
          <w:rFonts w:asciiTheme="minorHAnsi" w:eastAsiaTheme="minorEastAsia" w:hAnsiTheme="minorHAnsi" w:cstheme="minorHAnsi"/>
          <w:lang w:eastAsia="zh-CN"/>
        </w:rPr>
        <w:t>E</w:t>
      </w:r>
      <w:r w:rsidRPr="00B43A6C">
        <w:rPr>
          <w:rFonts w:asciiTheme="minorHAnsi" w:eastAsiaTheme="minorEastAsia" w:hAnsiTheme="minorHAnsi" w:cstheme="minorHAnsi"/>
          <w:lang w:eastAsia="zh-CN"/>
        </w:rPr>
        <w:t>2 – Network based solution, UE report</w:t>
      </w:r>
      <w:r w:rsidR="005963C3" w:rsidRPr="00B43A6C">
        <w:rPr>
          <w:rFonts w:asciiTheme="minorHAnsi" w:eastAsiaTheme="minorEastAsia" w:hAnsiTheme="minorHAnsi" w:cstheme="minorHAnsi"/>
          <w:lang w:eastAsia="zh-CN"/>
        </w:rPr>
        <w:t>s</w:t>
      </w:r>
      <w:r w:rsidRPr="00B43A6C">
        <w:rPr>
          <w:rFonts w:asciiTheme="minorHAnsi" w:eastAsiaTheme="minorEastAsia" w:hAnsiTheme="minorHAnsi" w:cstheme="minorHAnsi"/>
          <w:lang w:eastAsia="zh-CN"/>
        </w:rPr>
        <w:t xml:space="preserve"> the BSR info for indirect link towards the network MAC entity for direct link, and the MAC entity for direct link exchange the BSR info and scheduling info with the MAC entity for indirect link and finally the MAC entity for direct link will schedule the U2N remote UE for its indirect link service. However, it should be addressed that such </w:t>
      </w:r>
      <w:r w:rsidR="005963C3" w:rsidRPr="00B43A6C">
        <w:rPr>
          <w:rFonts w:asciiTheme="minorHAnsi" w:eastAsiaTheme="minorEastAsia" w:hAnsiTheme="minorHAnsi" w:cstheme="minorHAnsi"/>
          <w:lang w:eastAsia="zh-CN"/>
        </w:rPr>
        <w:t>cross-</w:t>
      </w:r>
      <w:r w:rsidRPr="00B43A6C">
        <w:rPr>
          <w:rFonts w:asciiTheme="minorHAnsi" w:eastAsiaTheme="minorEastAsia" w:hAnsiTheme="minorHAnsi" w:cstheme="minorHAnsi"/>
          <w:lang w:eastAsia="zh-CN"/>
        </w:rPr>
        <w:t xml:space="preserve">CG scheduling is not supported in </w:t>
      </w:r>
      <w:proofErr w:type="spellStart"/>
      <w:r w:rsidRPr="00B43A6C">
        <w:rPr>
          <w:rFonts w:asciiTheme="minorHAnsi" w:eastAsiaTheme="minorEastAsia" w:hAnsiTheme="minorHAnsi" w:cstheme="minorHAnsi"/>
          <w:lang w:eastAsia="zh-CN"/>
        </w:rPr>
        <w:t>Uu</w:t>
      </w:r>
      <w:proofErr w:type="spellEnd"/>
      <w:r w:rsidRPr="00B43A6C">
        <w:rPr>
          <w:rFonts w:asciiTheme="minorHAnsi" w:eastAsiaTheme="minorEastAsia" w:hAnsiTheme="minorHAnsi" w:cstheme="minorHAnsi"/>
          <w:lang w:eastAsia="zh-CN"/>
        </w:rPr>
        <w:t xml:space="preserve"> DC, secondly, </w:t>
      </w:r>
      <w:proofErr w:type="gramStart"/>
      <w:r w:rsidR="009A6B9B" w:rsidRPr="00B43A6C">
        <w:rPr>
          <w:rFonts w:asciiTheme="minorHAnsi" w:eastAsiaTheme="minorEastAsia" w:hAnsiTheme="minorHAnsi" w:cstheme="minorHAnsi"/>
          <w:lang w:eastAsia="zh-CN"/>
        </w:rPr>
        <w:t>The</w:t>
      </w:r>
      <w:proofErr w:type="gramEnd"/>
      <w:r w:rsidR="009A6B9B" w:rsidRPr="00B43A6C">
        <w:rPr>
          <w:rFonts w:asciiTheme="minorHAnsi" w:eastAsiaTheme="minorEastAsia" w:hAnsiTheme="minorHAnsi" w:cstheme="minorHAnsi"/>
          <w:lang w:eastAsia="zh-CN"/>
        </w:rPr>
        <w:t xml:space="preserve"> original intention for RAN2 </w:t>
      </w:r>
      <w:r w:rsidR="005963C3" w:rsidRPr="00B43A6C">
        <w:rPr>
          <w:rFonts w:asciiTheme="minorHAnsi" w:eastAsiaTheme="minorEastAsia" w:hAnsiTheme="minorHAnsi" w:cstheme="minorHAnsi"/>
          <w:lang w:eastAsia="zh-CN"/>
        </w:rPr>
        <w:t xml:space="preserve">to </w:t>
      </w:r>
      <w:r w:rsidR="009A6B9B" w:rsidRPr="00B43A6C">
        <w:rPr>
          <w:rFonts w:asciiTheme="minorHAnsi" w:eastAsiaTheme="minorEastAsia" w:hAnsiTheme="minorHAnsi" w:cstheme="minorHAnsi"/>
          <w:lang w:eastAsia="zh-CN"/>
        </w:rPr>
        <w:t xml:space="preserve">have this agreement is not to introduce </w:t>
      </w:r>
      <w:r w:rsidR="00756441" w:rsidRPr="00B43A6C">
        <w:rPr>
          <w:rFonts w:asciiTheme="minorHAnsi" w:eastAsiaTheme="minorEastAsia" w:hAnsiTheme="minorHAnsi" w:cstheme="minorHAnsi"/>
          <w:lang w:eastAsia="zh-CN"/>
        </w:rPr>
        <w:t>significant spec impact for either RAN2 or RAN3 spec. Yet it is still up to RAN3 decision</w:t>
      </w:r>
      <w:r w:rsidR="001D5BA3" w:rsidRPr="00B43A6C">
        <w:rPr>
          <w:rFonts w:asciiTheme="minorHAnsi" w:eastAsiaTheme="minorEastAsia" w:hAnsiTheme="minorHAnsi" w:cstheme="minorHAnsi"/>
          <w:lang w:eastAsia="zh-CN"/>
        </w:rPr>
        <w:t>.</w:t>
      </w:r>
    </w:p>
    <w:p w14:paraId="15B8D9F0" w14:textId="55E3C990" w:rsidR="00BC10DB" w:rsidRPr="00B43A6C" w:rsidRDefault="00BC10DB" w:rsidP="00D656F2">
      <w:pPr>
        <w:pStyle w:val="af7"/>
        <w:numPr>
          <w:ilvl w:val="0"/>
          <w:numId w:val="6"/>
        </w:numPr>
        <w:jc w:val="both"/>
        <w:rPr>
          <w:rFonts w:asciiTheme="minorHAnsi" w:hAnsiTheme="minorHAnsi" w:cstheme="minorHAnsi"/>
          <w:lang w:eastAsia="zh-CN"/>
        </w:rPr>
      </w:pPr>
      <w:r w:rsidRPr="00B43A6C">
        <w:rPr>
          <w:rFonts w:asciiTheme="minorHAnsi" w:eastAsiaTheme="minorEastAsia" w:hAnsiTheme="minorHAnsi" w:cstheme="minorHAnsi"/>
          <w:lang w:eastAsia="zh-CN"/>
        </w:rPr>
        <w:t>Alt E3: Only configured grant type 1 is allowed for U2N remote UE in multi-path relay. In that case, the network scheduling issue from different MAC entities can be avoided. However, for the re-transmission resource, it still needs to be dynamically scheduled</w:t>
      </w:r>
      <w:r w:rsidR="00981B87" w:rsidRPr="00B43A6C">
        <w:rPr>
          <w:rFonts w:asciiTheme="minorHAnsi" w:eastAsiaTheme="minorEastAsia" w:hAnsiTheme="minorHAnsi" w:cstheme="minorHAnsi"/>
          <w:lang w:eastAsia="zh-CN"/>
        </w:rPr>
        <w:t xml:space="preserve">, which will introduce </w:t>
      </w:r>
      <w:r w:rsidR="005963C3" w:rsidRPr="00B43A6C">
        <w:rPr>
          <w:rFonts w:asciiTheme="minorHAnsi" w:eastAsiaTheme="minorEastAsia" w:hAnsiTheme="minorHAnsi" w:cstheme="minorHAnsi"/>
          <w:lang w:eastAsia="zh-CN"/>
        </w:rPr>
        <w:t xml:space="preserve">a </w:t>
      </w:r>
      <w:r w:rsidR="00981B87" w:rsidRPr="00B43A6C">
        <w:rPr>
          <w:rFonts w:asciiTheme="minorHAnsi" w:eastAsiaTheme="minorEastAsia" w:hAnsiTheme="minorHAnsi" w:cstheme="minorHAnsi"/>
          <w:lang w:eastAsia="zh-CN"/>
        </w:rPr>
        <w:t>similar issue as in Alt E1</w:t>
      </w:r>
    </w:p>
    <w:p w14:paraId="1FD2A34B" w14:textId="1B485CCE" w:rsidR="007E087D" w:rsidRPr="00B43A6C" w:rsidRDefault="007E087D" w:rsidP="007E087D">
      <w:pPr>
        <w:jc w:val="both"/>
        <w:rPr>
          <w:rFonts w:asciiTheme="minorHAnsi" w:hAnsiTheme="minorHAnsi" w:cstheme="minorHAnsi"/>
          <w:b/>
          <w:bCs/>
          <w:lang w:eastAsia="zh-CN"/>
        </w:rPr>
      </w:pPr>
      <w:r w:rsidRPr="00B43A6C">
        <w:rPr>
          <w:rFonts w:asciiTheme="minorHAnsi" w:hAnsiTheme="minorHAnsi" w:cstheme="minorHAnsi"/>
          <w:b/>
          <w:bCs/>
          <w:lang w:eastAsia="zh-CN"/>
        </w:rPr>
        <w:t xml:space="preserve">Observation 1: Some enhancement should be considered if to support mode 1 RA for U2N Remote UE under MP scenario </w:t>
      </w:r>
      <w:r w:rsidR="00BB63DA" w:rsidRPr="00B43A6C">
        <w:rPr>
          <w:rFonts w:asciiTheme="minorHAnsi" w:hAnsiTheme="minorHAnsi" w:cstheme="minorHAnsi"/>
          <w:b/>
          <w:bCs/>
          <w:lang w:eastAsia="zh-CN"/>
        </w:rPr>
        <w:t>for inter-DU scenario</w:t>
      </w:r>
      <w:r w:rsidRPr="00B43A6C">
        <w:rPr>
          <w:rFonts w:asciiTheme="minorHAnsi" w:hAnsiTheme="minorHAnsi" w:cstheme="minorHAnsi"/>
          <w:b/>
          <w:bCs/>
          <w:lang w:eastAsia="zh-CN"/>
        </w:rPr>
        <w:t>.</w:t>
      </w:r>
    </w:p>
    <w:p w14:paraId="354CE923" w14:textId="307444F3" w:rsidR="007E087D" w:rsidRPr="00B43A6C" w:rsidRDefault="007E087D" w:rsidP="007E087D">
      <w:pPr>
        <w:jc w:val="both"/>
        <w:rPr>
          <w:rFonts w:asciiTheme="minorHAnsi" w:hAnsiTheme="minorHAnsi" w:cstheme="minorHAnsi"/>
          <w:b/>
          <w:bCs/>
          <w:lang w:eastAsia="zh-CN"/>
        </w:rPr>
      </w:pPr>
      <w:r w:rsidRPr="00B43A6C">
        <w:rPr>
          <w:rFonts w:asciiTheme="minorHAnsi" w:hAnsiTheme="minorHAnsi" w:cstheme="minorHAnsi"/>
          <w:b/>
          <w:bCs/>
          <w:lang w:eastAsia="zh-CN"/>
        </w:rPr>
        <w:t xml:space="preserve">Observation 2: </w:t>
      </w:r>
      <w:r w:rsidR="006746FE" w:rsidRPr="00B43A6C">
        <w:rPr>
          <w:rFonts w:asciiTheme="minorHAnsi" w:hAnsiTheme="minorHAnsi" w:cstheme="minorHAnsi"/>
          <w:b/>
          <w:bCs/>
        </w:rPr>
        <w:t>Solution</w:t>
      </w:r>
      <w:r w:rsidR="005963C3" w:rsidRPr="00B43A6C">
        <w:rPr>
          <w:rFonts w:asciiTheme="minorHAnsi" w:hAnsiTheme="minorHAnsi" w:cstheme="minorHAnsi"/>
          <w:b/>
          <w:bCs/>
        </w:rPr>
        <w:t>s</w:t>
      </w:r>
      <w:r w:rsidR="006746FE" w:rsidRPr="00B43A6C">
        <w:rPr>
          <w:rFonts w:asciiTheme="minorHAnsi" w:hAnsiTheme="minorHAnsi" w:cstheme="minorHAnsi"/>
          <w:b/>
          <w:bCs/>
        </w:rPr>
        <w:t xml:space="preserve"> can be considered to support mode-1 for inter-DU scenario, but impact on RAN2 and RAN3 would be caused, which will fu</w:t>
      </w:r>
      <w:r w:rsidR="005963C3" w:rsidRPr="00B43A6C">
        <w:rPr>
          <w:rFonts w:asciiTheme="minorHAnsi" w:hAnsiTheme="minorHAnsi" w:cstheme="minorHAnsi"/>
          <w:b/>
          <w:bCs/>
        </w:rPr>
        <w:t>r</w:t>
      </w:r>
      <w:r w:rsidR="006746FE" w:rsidRPr="00B43A6C">
        <w:rPr>
          <w:rFonts w:asciiTheme="minorHAnsi" w:hAnsiTheme="minorHAnsi" w:cstheme="minorHAnsi"/>
          <w:b/>
          <w:bCs/>
        </w:rPr>
        <w:t>ther drag the discussion progress of this WI</w:t>
      </w:r>
      <w:r w:rsidR="005A4422" w:rsidRPr="00B43A6C">
        <w:rPr>
          <w:rFonts w:asciiTheme="minorHAnsi" w:hAnsiTheme="minorHAnsi" w:cstheme="minorHAnsi"/>
          <w:b/>
          <w:bCs/>
        </w:rPr>
        <w:t>.</w:t>
      </w:r>
    </w:p>
    <w:p w14:paraId="50D99E6D" w14:textId="66A25875" w:rsidR="00F95B01" w:rsidRPr="00B43A6C" w:rsidRDefault="00C208E9" w:rsidP="00B43A6C">
      <w:pPr>
        <w:jc w:val="both"/>
        <w:rPr>
          <w:rFonts w:asciiTheme="minorHAnsi" w:hAnsiTheme="minorHAnsi" w:cstheme="minorHAnsi"/>
          <w:lang w:eastAsia="zh-CN"/>
        </w:rPr>
      </w:pPr>
      <w:r w:rsidRPr="00B43A6C">
        <w:rPr>
          <w:rFonts w:asciiTheme="minorHAnsi" w:hAnsiTheme="minorHAnsi" w:cstheme="minorHAnsi"/>
          <w:lang w:eastAsia="zh-CN"/>
        </w:rPr>
        <w:t xml:space="preserve">Based on the above analysis, </w:t>
      </w:r>
      <w:r w:rsidR="00816E81" w:rsidRPr="00B43A6C">
        <w:rPr>
          <w:rFonts w:asciiTheme="minorHAnsi" w:hAnsiTheme="minorHAnsi" w:cstheme="minorHAnsi"/>
          <w:lang w:eastAsia="zh-CN"/>
        </w:rPr>
        <w:t xml:space="preserve">firstly, </w:t>
      </w:r>
      <w:r w:rsidRPr="00B43A6C">
        <w:rPr>
          <w:rFonts w:asciiTheme="minorHAnsi" w:hAnsiTheme="minorHAnsi" w:cstheme="minorHAnsi"/>
          <w:lang w:eastAsia="zh-CN"/>
        </w:rPr>
        <w:t>at least for intra-DU case, mode 1 resource allocation for U2N remote UE under multi-path scenario can still be supported</w:t>
      </w:r>
      <w:r w:rsidR="00B33EE4" w:rsidRPr="00B43A6C">
        <w:rPr>
          <w:rFonts w:asciiTheme="minorHAnsi" w:hAnsiTheme="minorHAnsi" w:cstheme="minorHAnsi"/>
          <w:lang w:eastAsia="zh-CN"/>
        </w:rPr>
        <w:t>. While for inter-DU case, huge impact would be caused towards both RAN2(UE-based)</w:t>
      </w:r>
      <w:r w:rsidR="00892ECF" w:rsidRPr="00B43A6C">
        <w:rPr>
          <w:rFonts w:asciiTheme="minorHAnsi" w:hAnsiTheme="minorHAnsi" w:cstheme="minorHAnsi"/>
          <w:lang w:eastAsia="zh-CN"/>
        </w:rPr>
        <w:t xml:space="preserve"> solution and RAN3(network-based)</w:t>
      </w:r>
      <w:r w:rsidR="00E974D0" w:rsidRPr="00B43A6C">
        <w:rPr>
          <w:rFonts w:asciiTheme="minorHAnsi" w:hAnsiTheme="minorHAnsi" w:cstheme="minorHAnsi"/>
          <w:lang w:eastAsia="zh-CN"/>
        </w:rPr>
        <w:t xml:space="preserve"> </w:t>
      </w:r>
      <w:r w:rsidR="00892ECF" w:rsidRPr="00B43A6C">
        <w:rPr>
          <w:rFonts w:asciiTheme="minorHAnsi" w:hAnsiTheme="minorHAnsi" w:cstheme="minorHAnsi"/>
          <w:lang w:eastAsia="zh-CN"/>
        </w:rPr>
        <w:t>solution</w:t>
      </w:r>
      <w:r w:rsidR="00E974D0" w:rsidRPr="00B43A6C">
        <w:rPr>
          <w:rFonts w:asciiTheme="minorHAnsi" w:hAnsiTheme="minorHAnsi" w:cstheme="minorHAnsi"/>
          <w:lang w:eastAsia="zh-CN"/>
        </w:rPr>
        <w:t xml:space="preserve">, </w:t>
      </w:r>
      <w:r w:rsidR="005963C3" w:rsidRPr="00B43A6C">
        <w:rPr>
          <w:rFonts w:asciiTheme="minorHAnsi" w:hAnsiTheme="minorHAnsi" w:cstheme="minorHAnsi"/>
          <w:lang w:eastAsia="zh-CN"/>
        </w:rPr>
        <w:t xml:space="preserve">which </w:t>
      </w:r>
      <w:r w:rsidR="00E974D0" w:rsidRPr="00B43A6C">
        <w:rPr>
          <w:rFonts w:asciiTheme="minorHAnsi" w:hAnsiTheme="minorHAnsi" w:cstheme="minorHAnsi"/>
          <w:lang w:eastAsia="zh-CN"/>
        </w:rPr>
        <w:t xml:space="preserve">is not the original intention to </w:t>
      </w:r>
      <w:r w:rsidR="00575C7B" w:rsidRPr="00B43A6C">
        <w:rPr>
          <w:rFonts w:asciiTheme="minorHAnsi" w:hAnsiTheme="minorHAnsi" w:cstheme="minorHAnsi"/>
          <w:lang w:eastAsia="zh-CN"/>
        </w:rPr>
        <w:t>have this agreement. Currently, at least from RAN2 point of view,</w:t>
      </w:r>
      <w:r w:rsidR="00AE2EF1" w:rsidRPr="00B43A6C">
        <w:rPr>
          <w:rFonts w:asciiTheme="minorHAnsi" w:hAnsiTheme="minorHAnsi" w:cstheme="minorHAnsi"/>
          <w:lang w:eastAsia="zh-CN"/>
        </w:rPr>
        <w:t xml:space="preserve"> </w:t>
      </w:r>
      <w:r w:rsidR="00575C7B" w:rsidRPr="00B43A6C">
        <w:rPr>
          <w:rFonts w:asciiTheme="minorHAnsi" w:hAnsiTheme="minorHAnsi" w:cstheme="minorHAnsi"/>
          <w:lang w:eastAsia="zh-CN"/>
        </w:rPr>
        <w:t>such huge impact should be avoided. Yet for RAN3, whether or how to implement mode 1 RA for U2N un</w:t>
      </w:r>
      <w:r w:rsidR="00B43A6C">
        <w:rPr>
          <w:rFonts w:asciiTheme="minorHAnsi" w:hAnsiTheme="minorHAnsi" w:cstheme="minorHAnsi"/>
          <w:lang w:eastAsia="zh-CN"/>
        </w:rPr>
        <w:t>d</w:t>
      </w:r>
      <w:r w:rsidR="00575C7B" w:rsidRPr="00B43A6C">
        <w:rPr>
          <w:rFonts w:asciiTheme="minorHAnsi" w:hAnsiTheme="minorHAnsi" w:cstheme="minorHAnsi"/>
          <w:lang w:eastAsia="zh-CN"/>
        </w:rPr>
        <w:t>er multi-path scenario should be decided by the</w:t>
      </w:r>
      <w:r w:rsidR="005963C3" w:rsidRPr="00B43A6C">
        <w:rPr>
          <w:rFonts w:asciiTheme="minorHAnsi" w:hAnsiTheme="minorHAnsi" w:cstheme="minorHAnsi"/>
          <w:lang w:eastAsia="zh-CN"/>
        </w:rPr>
        <w:t>m</w:t>
      </w:r>
      <w:r w:rsidR="00575C7B" w:rsidRPr="00B43A6C">
        <w:rPr>
          <w:rFonts w:asciiTheme="minorHAnsi" w:hAnsiTheme="minorHAnsi" w:cstheme="minorHAnsi"/>
          <w:lang w:eastAsia="zh-CN"/>
        </w:rPr>
        <w:t>selves. Thus</w:t>
      </w:r>
      <w:r w:rsidR="00A527D0" w:rsidRPr="00B43A6C">
        <w:rPr>
          <w:rFonts w:asciiTheme="minorHAnsi" w:hAnsiTheme="minorHAnsi" w:cstheme="minorHAnsi"/>
          <w:lang w:eastAsia="zh-CN"/>
        </w:rPr>
        <w:t>,</w:t>
      </w:r>
      <w:r w:rsidR="00575C7B" w:rsidRPr="00B43A6C">
        <w:rPr>
          <w:rFonts w:asciiTheme="minorHAnsi" w:hAnsiTheme="minorHAnsi" w:cstheme="minorHAnsi"/>
          <w:lang w:eastAsia="zh-CN"/>
        </w:rPr>
        <w:t xml:space="preserve"> </w:t>
      </w:r>
      <w:r w:rsidR="00425694" w:rsidRPr="00B43A6C">
        <w:rPr>
          <w:rFonts w:asciiTheme="minorHAnsi" w:hAnsiTheme="minorHAnsi" w:cstheme="minorHAnsi"/>
          <w:lang w:eastAsia="zh-CN"/>
        </w:rPr>
        <w:t>we</w:t>
      </w:r>
      <w:r w:rsidR="00A527D0" w:rsidRPr="00B43A6C">
        <w:rPr>
          <w:rFonts w:asciiTheme="minorHAnsi" w:hAnsiTheme="minorHAnsi" w:cstheme="minorHAnsi"/>
          <w:lang w:eastAsia="zh-CN"/>
        </w:rPr>
        <w:t xml:space="preserve"> give</w:t>
      </w:r>
      <w:r w:rsidR="00425694" w:rsidRPr="00B43A6C">
        <w:rPr>
          <w:rFonts w:asciiTheme="minorHAnsi" w:hAnsiTheme="minorHAnsi" w:cstheme="minorHAnsi"/>
          <w:lang w:eastAsia="zh-CN"/>
        </w:rPr>
        <w:t xml:space="preserve"> the following proposal to address the understanding:</w:t>
      </w:r>
      <w:r w:rsidR="00892ECF" w:rsidRPr="00B43A6C">
        <w:rPr>
          <w:rFonts w:asciiTheme="minorHAnsi" w:hAnsiTheme="minorHAnsi" w:cstheme="minorHAnsi"/>
          <w:lang w:eastAsia="zh-CN"/>
        </w:rPr>
        <w:t xml:space="preserve"> </w:t>
      </w:r>
    </w:p>
    <w:p w14:paraId="0D23BCED" w14:textId="77777777" w:rsidR="00B54161" w:rsidRPr="00B43A6C" w:rsidRDefault="00B54161" w:rsidP="00B54161">
      <w:pPr>
        <w:jc w:val="both"/>
        <w:rPr>
          <w:rFonts w:asciiTheme="minorHAnsi" w:hAnsiTheme="minorHAnsi" w:cstheme="minorHAnsi"/>
          <w:b/>
          <w:bCs/>
          <w:lang w:eastAsia="zh-CN"/>
        </w:rPr>
      </w:pPr>
      <w:r w:rsidRPr="00B43A6C">
        <w:rPr>
          <w:rFonts w:asciiTheme="minorHAnsi" w:hAnsiTheme="minorHAnsi" w:cstheme="minorHAnsi"/>
          <w:b/>
          <w:bCs/>
          <w:lang w:eastAsia="zh-CN"/>
        </w:rPr>
        <w:t>Proposal 1: To simplify the issue to support mode 1 RA for U2N remote UE under MP scenario, RAN2 has the following understanding:</w:t>
      </w:r>
    </w:p>
    <w:p w14:paraId="2F13756A" w14:textId="7B050580" w:rsidR="00B54161" w:rsidRPr="00B43A6C" w:rsidRDefault="00B54161" w:rsidP="00B54161">
      <w:pPr>
        <w:pStyle w:val="af7"/>
        <w:numPr>
          <w:ilvl w:val="0"/>
          <w:numId w:val="6"/>
        </w:numPr>
        <w:jc w:val="both"/>
        <w:rPr>
          <w:rFonts w:asciiTheme="minorHAnsi" w:hAnsiTheme="minorHAnsi" w:cstheme="minorHAnsi"/>
          <w:b/>
          <w:bCs/>
          <w:lang w:eastAsia="zh-CN"/>
        </w:rPr>
      </w:pPr>
      <w:r w:rsidRPr="00B43A6C">
        <w:rPr>
          <w:rFonts w:asciiTheme="minorHAnsi" w:eastAsiaTheme="minorEastAsia" w:hAnsiTheme="minorHAnsi" w:cstheme="minorHAnsi"/>
          <w:b/>
          <w:bCs/>
          <w:lang w:eastAsia="zh-CN"/>
        </w:rPr>
        <w:t>It applies</w:t>
      </w:r>
      <w:r w:rsidR="00B86370" w:rsidRPr="00B43A6C">
        <w:rPr>
          <w:rFonts w:asciiTheme="minorHAnsi" w:eastAsiaTheme="minorEastAsia" w:hAnsiTheme="minorHAnsi" w:cstheme="minorHAnsi"/>
          <w:b/>
          <w:bCs/>
          <w:lang w:eastAsia="zh-CN"/>
        </w:rPr>
        <w:t xml:space="preserve"> at least</w:t>
      </w:r>
      <w:r w:rsidRPr="00B43A6C">
        <w:rPr>
          <w:rFonts w:asciiTheme="minorHAnsi" w:eastAsiaTheme="minorEastAsia" w:hAnsiTheme="minorHAnsi" w:cstheme="minorHAnsi"/>
          <w:b/>
          <w:bCs/>
          <w:lang w:eastAsia="zh-CN"/>
        </w:rPr>
        <w:t xml:space="preserve"> for intra-DU case</w:t>
      </w:r>
    </w:p>
    <w:p w14:paraId="188C2885" w14:textId="47073000" w:rsidR="00B54161" w:rsidRPr="00B43A6C" w:rsidRDefault="00B54161" w:rsidP="00B54161">
      <w:pPr>
        <w:pStyle w:val="af7"/>
        <w:numPr>
          <w:ilvl w:val="0"/>
          <w:numId w:val="6"/>
        </w:numPr>
        <w:jc w:val="both"/>
        <w:rPr>
          <w:rFonts w:asciiTheme="minorHAnsi" w:hAnsiTheme="minorHAnsi" w:cstheme="minorHAnsi"/>
          <w:b/>
          <w:bCs/>
          <w:lang w:eastAsia="zh-CN"/>
        </w:rPr>
      </w:pPr>
      <w:r w:rsidRPr="00B43A6C">
        <w:rPr>
          <w:rFonts w:asciiTheme="minorHAnsi" w:eastAsiaTheme="minorEastAsia" w:hAnsiTheme="minorHAnsi" w:cstheme="minorHAnsi"/>
          <w:b/>
          <w:bCs/>
          <w:lang w:eastAsia="zh-CN"/>
        </w:rPr>
        <w:t xml:space="preserve">How/whether to implement inter-DU case </w:t>
      </w:r>
      <w:r w:rsidR="005A4422" w:rsidRPr="00B43A6C">
        <w:rPr>
          <w:rFonts w:asciiTheme="minorHAnsi" w:eastAsiaTheme="minorEastAsia" w:hAnsiTheme="minorHAnsi" w:cstheme="minorHAnsi"/>
          <w:b/>
          <w:bCs/>
          <w:lang w:eastAsia="zh-CN"/>
        </w:rPr>
        <w:t xml:space="preserve">is </w:t>
      </w:r>
      <w:r w:rsidRPr="00B43A6C">
        <w:rPr>
          <w:rFonts w:asciiTheme="minorHAnsi" w:eastAsiaTheme="minorEastAsia" w:hAnsiTheme="minorHAnsi" w:cstheme="minorHAnsi"/>
          <w:b/>
          <w:bCs/>
          <w:lang w:eastAsia="zh-CN"/>
        </w:rPr>
        <w:t>up to RAN3 decision, yet does not expect RAN2-related enhancement to enable it.</w:t>
      </w:r>
    </w:p>
    <w:p w14:paraId="2304DAED" w14:textId="06B91A6D" w:rsidR="007469C4" w:rsidRPr="00B43A6C" w:rsidRDefault="00D656F2" w:rsidP="00F92BAB">
      <w:pPr>
        <w:rPr>
          <w:rFonts w:asciiTheme="minorHAnsi" w:hAnsiTheme="minorHAnsi" w:cstheme="minorHAnsi"/>
          <w:lang w:eastAsia="zh-CN"/>
        </w:rPr>
      </w:pPr>
      <w:r w:rsidRPr="00B43A6C">
        <w:rPr>
          <w:rFonts w:asciiTheme="minorHAnsi" w:hAnsiTheme="minorHAnsi" w:cstheme="minorHAnsi"/>
          <w:lang w:eastAsia="zh-CN"/>
        </w:rPr>
        <w:t xml:space="preserve">If this proposal would be agreed, then </w:t>
      </w:r>
      <w:r w:rsidR="00CA7DBC" w:rsidRPr="00B43A6C">
        <w:rPr>
          <w:rFonts w:asciiTheme="minorHAnsi" w:hAnsiTheme="minorHAnsi" w:cstheme="minorHAnsi"/>
          <w:lang w:eastAsia="zh-CN"/>
        </w:rPr>
        <w:t>the LS</w:t>
      </w:r>
      <w:r w:rsidR="005963C3" w:rsidRPr="00B43A6C">
        <w:rPr>
          <w:rFonts w:asciiTheme="minorHAnsi" w:hAnsiTheme="minorHAnsi" w:cstheme="minorHAnsi"/>
          <w:lang w:eastAsia="zh-CN"/>
        </w:rPr>
        <w:t xml:space="preserve"> </w:t>
      </w:r>
      <w:r w:rsidR="00CA7DBC" w:rsidRPr="00B43A6C">
        <w:rPr>
          <w:rFonts w:asciiTheme="minorHAnsi" w:hAnsiTheme="minorHAnsi" w:cstheme="minorHAnsi"/>
          <w:lang w:eastAsia="zh-CN"/>
        </w:rPr>
        <w:t>(shown in reference section) should be sent to RAN3 as guidance for their future work.</w:t>
      </w:r>
    </w:p>
    <w:p w14:paraId="2EBEEEA7" w14:textId="77777777" w:rsidR="006872D3" w:rsidRPr="00B43A6C" w:rsidRDefault="00F215D3">
      <w:pPr>
        <w:keepNext/>
        <w:keepLines/>
        <w:numPr>
          <w:ilvl w:val="0"/>
          <w:numId w:val="2"/>
        </w:numPr>
        <w:pBdr>
          <w:top w:val="single" w:sz="12" w:space="3" w:color="auto"/>
        </w:pBdr>
        <w:overflowPunct w:val="0"/>
        <w:autoSpaceDE w:val="0"/>
        <w:autoSpaceDN w:val="0"/>
        <w:adjustRightInd w:val="0"/>
        <w:spacing w:before="240" w:line="240" w:lineRule="auto"/>
        <w:jc w:val="both"/>
        <w:textAlignment w:val="baseline"/>
        <w:outlineLvl w:val="0"/>
        <w:rPr>
          <w:rFonts w:asciiTheme="minorHAnsi" w:eastAsia="Malgun Gothic" w:hAnsiTheme="minorHAnsi" w:cstheme="minorHAnsi"/>
          <w:sz w:val="32"/>
          <w:szCs w:val="32"/>
          <w:lang w:eastAsia="ko-KR"/>
        </w:rPr>
      </w:pPr>
      <w:r w:rsidRPr="00B43A6C">
        <w:rPr>
          <w:rFonts w:asciiTheme="minorHAnsi" w:eastAsia="宋体" w:hAnsiTheme="minorHAnsi" w:cstheme="minorHAnsi"/>
          <w:sz w:val="32"/>
          <w:szCs w:val="32"/>
          <w:lang w:eastAsia="ja-JP"/>
        </w:rPr>
        <w:t>C</w:t>
      </w:r>
      <w:r w:rsidRPr="00B43A6C">
        <w:rPr>
          <w:rFonts w:asciiTheme="minorHAnsi" w:eastAsia="Malgun Gothic" w:hAnsiTheme="minorHAnsi" w:cstheme="minorHAnsi"/>
          <w:sz w:val="32"/>
          <w:szCs w:val="32"/>
          <w:lang w:eastAsia="ko-KR"/>
        </w:rPr>
        <w:t>onclusion</w:t>
      </w:r>
    </w:p>
    <w:p w14:paraId="5300C80D" w14:textId="220694C3" w:rsidR="006872D3" w:rsidRPr="00B43A6C" w:rsidRDefault="002A68FD">
      <w:pPr>
        <w:pStyle w:val="B1"/>
        <w:ind w:left="0" w:firstLine="0"/>
        <w:rPr>
          <w:rFonts w:asciiTheme="minorHAnsi" w:eastAsia="BatangChe" w:hAnsiTheme="minorHAnsi" w:cstheme="minorHAnsi"/>
          <w:bCs/>
          <w:lang w:eastAsia="ko-KR"/>
        </w:rPr>
      </w:pPr>
      <w:r w:rsidRPr="00B43A6C">
        <w:rPr>
          <w:rFonts w:asciiTheme="minorHAnsi" w:eastAsia="BatangChe" w:hAnsiTheme="minorHAnsi" w:cstheme="minorHAnsi"/>
          <w:bCs/>
          <w:lang w:eastAsia="ko-KR"/>
        </w:rPr>
        <w:t xml:space="preserve">In this contribution, we have </w:t>
      </w:r>
      <w:r w:rsidR="00251D47" w:rsidRPr="00B43A6C">
        <w:rPr>
          <w:rFonts w:asciiTheme="minorHAnsi" w:eastAsia="BatangChe" w:hAnsiTheme="minorHAnsi" w:cstheme="minorHAnsi"/>
          <w:bCs/>
          <w:lang w:eastAsia="ko-KR"/>
        </w:rPr>
        <w:t>investigated</w:t>
      </w:r>
      <w:r w:rsidRPr="00B43A6C">
        <w:rPr>
          <w:rFonts w:asciiTheme="minorHAnsi" w:eastAsia="BatangChe" w:hAnsiTheme="minorHAnsi" w:cstheme="minorHAnsi"/>
          <w:bCs/>
          <w:lang w:eastAsia="ko-KR"/>
        </w:rPr>
        <w:t xml:space="preserve"> the issue to support mode 1 resource allocation scheme for U2N remote UE under multi-path scenario when the network MAC entities for scheduling both direct link and indirect link are different, and provide the following observations and proposals:</w:t>
      </w:r>
    </w:p>
    <w:p w14:paraId="7661FD3D" w14:textId="77777777" w:rsidR="005A4422" w:rsidRPr="00B43A6C" w:rsidRDefault="005A4422" w:rsidP="005A4422">
      <w:pPr>
        <w:jc w:val="both"/>
        <w:rPr>
          <w:rFonts w:asciiTheme="minorHAnsi" w:hAnsiTheme="minorHAnsi" w:cstheme="minorHAnsi"/>
          <w:b/>
          <w:bCs/>
          <w:lang w:eastAsia="zh-CN"/>
        </w:rPr>
      </w:pPr>
      <w:r w:rsidRPr="00B43A6C">
        <w:rPr>
          <w:rFonts w:asciiTheme="minorHAnsi" w:hAnsiTheme="minorHAnsi" w:cstheme="minorHAnsi"/>
          <w:b/>
          <w:bCs/>
          <w:lang w:eastAsia="zh-CN"/>
        </w:rPr>
        <w:lastRenderedPageBreak/>
        <w:t>Observation 1: Some enhancement should be considered if to support mode 1 RA for U2N Remote UE under MP scenario for inter-DU scenario.</w:t>
      </w:r>
    </w:p>
    <w:p w14:paraId="283D06EC" w14:textId="77777777" w:rsidR="005A4422" w:rsidRPr="00B43A6C" w:rsidRDefault="005A4422" w:rsidP="005A4422">
      <w:pPr>
        <w:jc w:val="both"/>
        <w:rPr>
          <w:rFonts w:asciiTheme="minorHAnsi" w:hAnsiTheme="minorHAnsi" w:cstheme="minorHAnsi"/>
          <w:b/>
          <w:bCs/>
          <w:lang w:eastAsia="zh-CN"/>
        </w:rPr>
      </w:pPr>
      <w:r w:rsidRPr="00B43A6C">
        <w:rPr>
          <w:rFonts w:asciiTheme="minorHAnsi" w:hAnsiTheme="minorHAnsi" w:cstheme="minorHAnsi"/>
          <w:b/>
          <w:bCs/>
          <w:lang w:eastAsia="zh-CN"/>
        </w:rPr>
        <w:t xml:space="preserve">Observation 2: </w:t>
      </w:r>
      <w:r w:rsidRPr="00B43A6C">
        <w:rPr>
          <w:rFonts w:asciiTheme="minorHAnsi" w:hAnsiTheme="minorHAnsi" w:cstheme="minorHAnsi"/>
          <w:b/>
          <w:bCs/>
        </w:rPr>
        <w:t xml:space="preserve">Solution can be considered to support mode-1 for inter-DU scenario, but impact on RAN2 and RAN3 would be caused, which will </w:t>
      </w:r>
      <w:proofErr w:type="spellStart"/>
      <w:r w:rsidRPr="00B43A6C">
        <w:rPr>
          <w:rFonts w:asciiTheme="minorHAnsi" w:hAnsiTheme="minorHAnsi" w:cstheme="minorHAnsi"/>
          <w:b/>
          <w:bCs/>
        </w:rPr>
        <w:t>futher</w:t>
      </w:r>
      <w:proofErr w:type="spellEnd"/>
      <w:r w:rsidRPr="00B43A6C">
        <w:rPr>
          <w:rFonts w:asciiTheme="minorHAnsi" w:hAnsiTheme="minorHAnsi" w:cstheme="minorHAnsi"/>
          <w:b/>
          <w:bCs/>
        </w:rPr>
        <w:t xml:space="preserve"> drag the discussion progress of this WI.</w:t>
      </w:r>
    </w:p>
    <w:p w14:paraId="25C9A12D" w14:textId="77777777" w:rsidR="005A4422" w:rsidRPr="00B43A6C" w:rsidRDefault="005A4422" w:rsidP="005A4422">
      <w:pPr>
        <w:jc w:val="both"/>
        <w:rPr>
          <w:rFonts w:asciiTheme="minorHAnsi" w:hAnsiTheme="minorHAnsi" w:cstheme="minorHAnsi"/>
          <w:b/>
          <w:bCs/>
          <w:lang w:eastAsia="zh-CN"/>
        </w:rPr>
      </w:pPr>
      <w:r w:rsidRPr="00B43A6C">
        <w:rPr>
          <w:rFonts w:asciiTheme="minorHAnsi" w:hAnsiTheme="minorHAnsi" w:cstheme="minorHAnsi"/>
          <w:b/>
          <w:bCs/>
          <w:lang w:eastAsia="zh-CN"/>
        </w:rPr>
        <w:t>Proposal 1: To simplify the issue to support mode 1 RA for U2N remote UE under MP scenario, RAN2 has the following understanding:</w:t>
      </w:r>
    </w:p>
    <w:p w14:paraId="4338FE55" w14:textId="77777777" w:rsidR="005A4422" w:rsidRPr="00B43A6C" w:rsidRDefault="005A4422" w:rsidP="005A4422">
      <w:pPr>
        <w:pStyle w:val="af7"/>
        <w:numPr>
          <w:ilvl w:val="0"/>
          <w:numId w:val="6"/>
        </w:numPr>
        <w:jc w:val="both"/>
        <w:rPr>
          <w:rFonts w:asciiTheme="minorHAnsi" w:hAnsiTheme="minorHAnsi" w:cstheme="minorHAnsi"/>
          <w:b/>
          <w:bCs/>
          <w:lang w:eastAsia="zh-CN"/>
        </w:rPr>
      </w:pPr>
      <w:r w:rsidRPr="00B43A6C">
        <w:rPr>
          <w:rFonts w:asciiTheme="minorHAnsi" w:eastAsiaTheme="minorEastAsia" w:hAnsiTheme="minorHAnsi" w:cstheme="minorHAnsi"/>
          <w:b/>
          <w:bCs/>
          <w:lang w:eastAsia="zh-CN"/>
        </w:rPr>
        <w:t>It applies at least for intra-DU case</w:t>
      </w:r>
    </w:p>
    <w:p w14:paraId="7C81EB8D" w14:textId="77777777" w:rsidR="005A4422" w:rsidRPr="00B43A6C" w:rsidRDefault="005A4422" w:rsidP="005A4422">
      <w:pPr>
        <w:pStyle w:val="af7"/>
        <w:numPr>
          <w:ilvl w:val="0"/>
          <w:numId w:val="6"/>
        </w:numPr>
        <w:jc w:val="both"/>
        <w:rPr>
          <w:rFonts w:asciiTheme="minorHAnsi" w:hAnsiTheme="minorHAnsi" w:cstheme="minorHAnsi"/>
          <w:b/>
          <w:bCs/>
          <w:lang w:eastAsia="zh-CN"/>
        </w:rPr>
      </w:pPr>
      <w:r w:rsidRPr="00B43A6C">
        <w:rPr>
          <w:rFonts w:asciiTheme="minorHAnsi" w:eastAsiaTheme="minorEastAsia" w:hAnsiTheme="minorHAnsi" w:cstheme="minorHAnsi"/>
          <w:b/>
          <w:bCs/>
          <w:lang w:eastAsia="zh-CN"/>
        </w:rPr>
        <w:t>How/whether to implement inter-DU case is up to RAN3 decision, yet does not expect RAN2-related enhancement to enable it.</w:t>
      </w:r>
    </w:p>
    <w:p w14:paraId="70E481F1" w14:textId="77777777" w:rsidR="002A68FD" w:rsidRPr="00B43A6C" w:rsidRDefault="002A68FD" w:rsidP="002A68FD">
      <w:pPr>
        <w:jc w:val="both"/>
        <w:rPr>
          <w:rFonts w:asciiTheme="minorHAnsi" w:hAnsiTheme="minorHAnsi" w:cstheme="minorHAnsi"/>
          <w:b/>
          <w:bCs/>
          <w:lang w:eastAsia="zh-CN"/>
        </w:rPr>
      </w:pPr>
    </w:p>
    <w:p w14:paraId="2417754B" w14:textId="6F936219" w:rsidR="002A68FD" w:rsidRPr="00B43A6C" w:rsidRDefault="002A68FD" w:rsidP="002A68FD">
      <w:pPr>
        <w:pStyle w:val="af7"/>
        <w:keepNext/>
        <w:keepLines/>
        <w:numPr>
          <w:ilvl w:val="0"/>
          <w:numId w:val="7"/>
        </w:numPr>
        <w:pBdr>
          <w:top w:val="single" w:sz="12" w:space="3" w:color="auto"/>
        </w:pBdr>
        <w:spacing w:before="240" w:line="240" w:lineRule="auto"/>
        <w:jc w:val="both"/>
        <w:outlineLvl w:val="0"/>
        <w:rPr>
          <w:rFonts w:asciiTheme="minorHAnsi" w:eastAsia="Malgun Gothic" w:hAnsiTheme="minorHAnsi" w:cstheme="minorHAnsi"/>
          <w:sz w:val="32"/>
          <w:szCs w:val="32"/>
          <w:lang w:eastAsia="ko-KR"/>
        </w:rPr>
      </w:pPr>
      <w:r w:rsidRPr="00B43A6C">
        <w:rPr>
          <w:rFonts w:asciiTheme="minorHAnsi" w:eastAsia="宋体" w:hAnsiTheme="minorHAnsi" w:cstheme="minorHAnsi"/>
          <w:sz w:val="32"/>
          <w:szCs w:val="32"/>
        </w:rPr>
        <w:t>Reference</w:t>
      </w:r>
    </w:p>
    <w:tbl>
      <w:tblPr>
        <w:tblStyle w:val="af2"/>
        <w:tblW w:w="0" w:type="auto"/>
        <w:tblLook w:val="04A0" w:firstRow="1" w:lastRow="0" w:firstColumn="1" w:lastColumn="0" w:noHBand="0" w:noVBand="1"/>
      </w:tblPr>
      <w:tblGrid>
        <w:gridCol w:w="9060"/>
      </w:tblGrid>
      <w:tr w:rsidR="00251D47" w:rsidRPr="00B43A6C" w14:paraId="4EB62FCE" w14:textId="77777777" w:rsidTr="00251D47">
        <w:tc>
          <w:tcPr>
            <w:tcW w:w="9060" w:type="dxa"/>
          </w:tcPr>
          <w:p w14:paraId="3E54D378" w14:textId="32F2D895" w:rsidR="00251D47" w:rsidRPr="00B43A6C" w:rsidRDefault="00251D47" w:rsidP="00251D47">
            <w:pPr>
              <w:pStyle w:val="ad"/>
              <w:tabs>
                <w:tab w:val="right" w:pos="9639"/>
              </w:tabs>
              <w:rPr>
                <w:rFonts w:asciiTheme="minorHAnsi" w:hAnsiTheme="minorHAnsi" w:cstheme="minorHAnsi"/>
                <w:b w:val="0"/>
                <w:bCs/>
                <w:sz w:val="24"/>
                <w:szCs w:val="24"/>
              </w:rPr>
            </w:pPr>
            <w:r w:rsidRPr="00B43A6C">
              <w:rPr>
                <w:rFonts w:asciiTheme="minorHAnsi" w:hAnsiTheme="minorHAnsi" w:cstheme="minorHAnsi"/>
                <w:bCs/>
                <w:sz w:val="24"/>
                <w:szCs w:val="24"/>
              </w:rPr>
              <w:t>3GPP TSG-RAN WG3 Meeting #122</w:t>
            </w:r>
            <w:r w:rsidRPr="00B43A6C">
              <w:rPr>
                <w:rFonts w:asciiTheme="minorHAnsi" w:hAnsiTheme="minorHAnsi" w:cstheme="minorHAnsi"/>
                <w:bCs/>
                <w:sz w:val="24"/>
                <w:szCs w:val="24"/>
              </w:rPr>
              <w:tab/>
            </w:r>
            <w:proofErr w:type="spellStart"/>
            <w:r w:rsidRPr="00B43A6C">
              <w:rPr>
                <w:rFonts w:asciiTheme="minorHAnsi" w:hAnsiTheme="minorHAnsi" w:cstheme="minorHAnsi"/>
                <w:bCs/>
                <w:sz w:val="24"/>
                <w:szCs w:val="24"/>
              </w:rPr>
              <w:t>TDoc</w:t>
            </w:r>
            <w:proofErr w:type="spellEnd"/>
            <w:r w:rsidRPr="00B43A6C">
              <w:rPr>
                <w:rFonts w:asciiTheme="minorHAnsi" w:hAnsiTheme="minorHAnsi" w:cstheme="minorHAnsi"/>
                <w:bCs/>
                <w:sz w:val="24"/>
                <w:szCs w:val="24"/>
              </w:rPr>
              <w:t xml:space="preserve"> &lt;</w:t>
            </w:r>
            <w:proofErr w:type="spellStart"/>
            <w:r w:rsidRPr="00B43A6C">
              <w:rPr>
                <w:rFonts w:asciiTheme="minorHAnsi" w:hAnsiTheme="minorHAnsi" w:cstheme="minorHAnsi"/>
                <w:bCs/>
                <w:sz w:val="24"/>
                <w:szCs w:val="24"/>
              </w:rPr>
              <w:t>TDoc</w:t>
            </w:r>
            <w:proofErr w:type="spellEnd"/>
            <w:r w:rsidRPr="00B43A6C">
              <w:rPr>
                <w:rFonts w:asciiTheme="minorHAnsi" w:hAnsiTheme="minorHAnsi" w:cstheme="minorHAnsi"/>
                <w:bCs/>
                <w:sz w:val="24"/>
                <w:szCs w:val="24"/>
              </w:rPr>
              <w:t>#&gt;</w:t>
            </w:r>
          </w:p>
          <w:p w14:paraId="2280049F" w14:textId="5BBF9BEE" w:rsidR="00251D47" w:rsidRPr="00B43A6C" w:rsidRDefault="00251D47" w:rsidP="00251D47">
            <w:pPr>
              <w:tabs>
                <w:tab w:val="center" w:pos="4153"/>
                <w:tab w:val="right" w:pos="8306"/>
              </w:tabs>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en-US" w:eastAsia="zh-CN"/>
              </w:rPr>
            </w:pPr>
            <w:r w:rsidRPr="00B43A6C">
              <w:rPr>
                <w:rFonts w:asciiTheme="minorHAnsi" w:eastAsia="宋体" w:hAnsiTheme="minorHAnsi" w:cstheme="minorHAnsi"/>
                <w:b/>
                <w:sz w:val="24"/>
                <w:lang w:val="en-US" w:eastAsia="zh-CN"/>
              </w:rPr>
              <w:t>Incheon, Ko</w:t>
            </w:r>
            <w:r w:rsidR="00B43A6C" w:rsidRPr="00B43A6C">
              <w:rPr>
                <w:rFonts w:asciiTheme="minorHAnsi" w:eastAsia="宋体" w:hAnsiTheme="minorHAnsi" w:cstheme="minorHAnsi"/>
                <w:b/>
                <w:sz w:val="24"/>
                <w:lang w:val="en-US" w:eastAsia="zh-CN"/>
              </w:rPr>
              <w:t>rea</w:t>
            </w:r>
            <w:r w:rsidRPr="00B43A6C">
              <w:rPr>
                <w:rFonts w:asciiTheme="minorHAnsi" w:eastAsia="宋体" w:hAnsiTheme="minorHAnsi" w:cstheme="minorHAnsi"/>
                <w:b/>
                <w:sz w:val="24"/>
                <w:lang w:val="en-US" w:eastAsia="zh-CN"/>
              </w:rPr>
              <w:t>, May 22-26, 2023</w:t>
            </w:r>
          </w:p>
          <w:p w14:paraId="04753557" w14:textId="77777777" w:rsidR="00251D47" w:rsidRPr="00B43A6C" w:rsidRDefault="00251D47" w:rsidP="00251D47">
            <w:pPr>
              <w:rPr>
                <w:rFonts w:asciiTheme="minorHAnsi" w:hAnsiTheme="minorHAnsi" w:cstheme="minorHAnsi"/>
              </w:rPr>
            </w:pPr>
          </w:p>
          <w:p w14:paraId="1F8BF312" w14:textId="4C82388A" w:rsidR="00251D47" w:rsidRPr="00B43A6C" w:rsidRDefault="00251D47" w:rsidP="00251D47">
            <w:pPr>
              <w:spacing w:after="60"/>
              <w:ind w:left="1985" w:hanging="1985"/>
              <w:rPr>
                <w:rFonts w:asciiTheme="minorHAnsi" w:hAnsiTheme="minorHAnsi" w:cstheme="minorHAnsi"/>
                <w:b/>
                <w:sz w:val="22"/>
                <w:szCs w:val="22"/>
              </w:rPr>
            </w:pPr>
            <w:r w:rsidRPr="00B43A6C">
              <w:rPr>
                <w:rFonts w:asciiTheme="minorHAnsi" w:hAnsiTheme="minorHAnsi" w:cstheme="minorHAnsi"/>
                <w:b/>
                <w:sz w:val="22"/>
                <w:szCs w:val="22"/>
              </w:rPr>
              <w:t>Title:</w:t>
            </w:r>
            <w:r w:rsidRPr="00B43A6C">
              <w:rPr>
                <w:rFonts w:asciiTheme="minorHAnsi" w:hAnsiTheme="minorHAnsi" w:cstheme="minorHAnsi"/>
                <w:b/>
                <w:sz w:val="22"/>
                <w:szCs w:val="22"/>
              </w:rPr>
              <w:tab/>
              <w:t>LS on mode 1 RA supporting for U2N remote UE</w:t>
            </w:r>
          </w:p>
          <w:p w14:paraId="56F8B050" w14:textId="77777777" w:rsidR="00251D47" w:rsidRPr="00B43A6C" w:rsidRDefault="00251D47" w:rsidP="00251D47">
            <w:pPr>
              <w:spacing w:after="60"/>
              <w:ind w:left="1985" w:hanging="1985"/>
              <w:rPr>
                <w:rFonts w:asciiTheme="minorHAnsi" w:hAnsiTheme="minorHAnsi" w:cstheme="minorHAnsi"/>
                <w:b/>
                <w:bCs/>
                <w:sz w:val="22"/>
                <w:szCs w:val="22"/>
              </w:rPr>
            </w:pPr>
            <w:bookmarkStart w:id="2" w:name="OLE_LINK57"/>
            <w:bookmarkStart w:id="3" w:name="OLE_LINK58"/>
            <w:r w:rsidRPr="00B43A6C">
              <w:rPr>
                <w:rFonts w:asciiTheme="minorHAnsi" w:hAnsiTheme="minorHAnsi" w:cstheme="minorHAnsi"/>
                <w:b/>
                <w:sz w:val="22"/>
                <w:szCs w:val="22"/>
              </w:rPr>
              <w:t>Response to:</w:t>
            </w:r>
            <w:r w:rsidRPr="00B43A6C">
              <w:rPr>
                <w:rFonts w:asciiTheme="minorHAnsi" w:hAnsiTheme="minorHAnsi" w:cstheme="minorHAnsi"/>
                <w:b/>
                <w:bCs/>
                <w:sz w:val="22"/>
                <w:szCs w:val="22"/>
              </w:rPr>
              <w:tab/>
            </w:r>
          </w:p>
          <w:p w14:paraId="1D90BE70" w14:textId="38B61F3A" w:rsidR="00251D47" w:rsidRPr="00B43A6C" w:rsidRDefault="00251D47" w:rsidP="00251D47">
            <w:pPr>
              <w:spacing w:after="60"/>
              <w:ind w:left="1985" w:hanging="1985"/>
              <w:rPr>
                <w:rFonts w:asciiTheme="minorHAnsi" w:hAnsiTheme="minorHAnsi" w:cstheme="minorHAnsi"/>
                <w:b/>
                <w:bCs/>
                <w:sz w:val="22"/>
                <w:szCs w:val="22"/>
              </w:rPr>
            </w:pPr>
            <w:bookmarkStart w:id="4" w:name="OLE_LINK59"/>
            <w:bookmarkStart w:id="5" w:name="OLE_LINK60"/>
            <w:bookmarkStart w:id="6" w:name="OLE_LINK61"/>
            <w:bookmarkEnd w:id="2"/>
            <w:bookmarkEnd w:id="3"/>
            <w:r w:rsidRPr="00B43A6C">
              <w:rPr>
                <w:rFonts w:asciiTheme="minorHAnsi" w:hAnsiTheme="minorHAnsi" w:cstheme="minorHAnsi"/>
                <w:b/>
                <w:sz w:val="22"/>
                <w:szCs w:val="22"/>
              </w:rPr>
              <w:t>Release:</w:t>
            </w:r>
            <w:r w:rsidRPr="00B43A6C">
              <w:rPr>
                <w:rFonts w:asciiTheme="minorHAnsi" w:hAnsiTheme="minorHAnsi" w:cstheme="minorHAnsi"/>
                <w:b/>
                <w:bCs/>
                <w:sz w:val="22"/>
                <w:szCs w:val="22"/>
              </w:rPr>
              <w:tab/>
            </w:r>
            <w:proofErr w:type="spellStart"/>
            <w:r w:rsidRPr="00B43A6C">
              <w:rPr>
                <w:rFonts w:asciiTheme="minorHAnsi" w:hAnsiTheme="minorHAnsi" w:cstheme="minorHAnsi"/>
                <w:b/>
                <w:bCs/>
                <w:sz w:val="22"/>
                <w:szCs w:val="22"/>
              </w:rPr>
              <w:t>Rel</w:t>
            </w:r>
            <w:proofErr w:type="spellEnd"/>
            <w:r w:rsidRPr="00B43A6C">
              <w:rPr>
                <w:rFonts w:asciiTheme="minorHAnsi" w:hAnsiTheme="minorHAnsi" w:cstheme="minorHAnsi"/>
                <w:b/>
                <w:bCs/>
                <w:sz w:val="22"/>
                <w:szCs w:val="22"/>
              </w:rPr>
              <w:t xml:space="preserve"> 18</w:t>
            </w:r>
          </w:p>
          <w:bookmarkEnd w:id="4"/>
          <w:bookmarkEnd w:id="5"/>
          <w:bookmarkEnd w:id="6"/>
          <w:p w14:paraId="54E68C34" w14:textId="1700870D" w:rsidR="00251D47" w:rsidRPr="00B43A6C" w:rsidRDefault="00251D47" w:rsidP="00251D47">
            <w:pPr>
              <w:spacing w:after="60"/>
              <w:ind w:left="1985" w:hanging="1985"/>
              <w:rPr>
                <w:rFonts w:asciiTheme="minorHAnsi" w:hAnsiTheme="minorHAnsi" w:cstheme="minorHAnsi"/>
                <w:b/>
                <w:bCs/>
                <w:sz w:val="22"/>
                <w:szCs w:val="22"/>
              </w:rPr>
            </w:pPr>
            <w:r w:rsidRPr="00B43A6C">
              <w:rPr>
                <w:rFonts w:asciiTheme="minorHAnsi" w:hAnsiTheme="minorHAnsi" w:cstheme="minorHAnsi"/>
                <w:b/>
                <w:sz w:val="22"/>
                <w:szCs w:val="22"/>
              </w:rPr>
              <w:t>Work Item:</w:t>
            </w:r>
            <w:r w:rsidRPr="00B43A6C">
              <w:rPr>
                <w:rFonts w:asciiTheme="minorHAnsi" w:hAnsiTheme="minorHAnsi" w:cstheme="minorHAnsi"/>
                <w:b/>
                <w:bCs/>
                <w:sz w:val="22"/>
                <w:szCs w:val="22"/>
              </w:rPr>
              <w:tab/>
            </w:r>
            <w:proofErr w:type="spellStart"/>
            <w:r w:rsidRPr="00B43A6C">
              <w:rPr>
                <w:rFonts w:asciiTheme="minorHAnsi" w:hAnsiTheme="minorHAnsi" w:cstheme="minorHAnsi"/>
                <w:b/>
                <w:bCs/>
                <w:sz w:val="22"/>
                <w:szCs w:val="22"/>
              </w:rPr>
              <w:t>NR_SL_relay_enh</w:t>
            </w:r>
            <w:proofErr w:type="spellEnd"/>
            <w:r w:rsidRPr="00B43A6C">
              <w:rPr>
                <w:rFonts w:asciiTheme="minorHAnsi" w:hAnsiTheme="minorHAnsi" w:cstheme="minorHAnsi"/>
                <w:b/>
                <w:bCs/>
                <w:sz w:val="22"/>
                <w:szCs w:val="22"/>
              </w:rPr>
              <w:t>-Core</w:t>
            </w:r>
          </w:p>
          <w:p w14:paraId="2B9D859A" w14:textId="77777777" w:rsidR="00251D47" w:rsidRPr="00B43A6C" w:rsidRDefault="00251D47" w:rsidP="00251D47">
            <w:pPr>
              <w:spacing w:after="60"/>
              <w:ind w:left="1985" w:hanging="1985"/>
              <w:rPr>
                <w:rFonts w:asciiTheme="minorHAnsi" w:hAnsiTheme="minorHAnsi" w:cstheme="minorHAnsi"/>
                <w:b/>
                <w:sz w:val="22"/>
                <w:szCs w:val="22"/>
              </w:rPr>
            </w:pPr>
          </w:p>
          <w:p w14:paraId="551B2F33" w14:textId="19E28BB4" w:rsidR="00251D47" w:rsidRPr="00B43A6C" w:rsidRDefault="00251D47" w:rsidP="00251D47">
            <w:pPr>
              <w:pStyle w:val="Source"/>
              <w:rPr>
                <w:rFonts w:asciiTheme="minorHAnsi" w:hAnsiTheme="minorHAnsi" w:cstheme="minorHAnsi"/>
                <w:sz w:val="22"/>
                <w:szCs w:val="22"/>
              </w:rPr>
            </w:pPr>
            <w:r w:rsidRPr="00B43A6C">
              <w:rPr>
                <w:rFonts w:asciiTheme="minorHAnsi" w:hAnsiTheme="minorHAnsi" w:cstheme="minorHAnsi"/>
                <w:sz w:val="22"/>
                <w:szCs w:val="22"/>
              </w:rPr>
              <w:t>Source:</w:t>
            </w:r>
            <w:r w:rsidRPr="00B43A6C">
              <w:rPr>
                <w:rFonts w:asciiTheme="minorHAnsi" w:hAnsiTheme="minorHAnsi" w:cstheme="minorHAnsi"/>
                <w:sz w:val="22"/>
                <w:szCs w:val="22"/>
              </w:rPr>
              <w:tab/>
              <w:t>NEC [to be RAN2]</w:t>
            </w:r>
          </w:p>
          <w:p w14:paraId="0EEE9198" w14:textId="61E005A2" w:rsidR="00251D47" w:rsidRPr="00B43A6C" w:rsidRDefault="00251D47" w:rsidP="00251D47">
            <w:pPr>
              <w:spacing w:after="60"/>
              <w:ind w:left="1985" w:hanging="1985"/>
              <w:rPr>
                <w:rFonts w:asciiTheme="minorHAnsi" w:hAnsiTheme="minorHAnsi" w:cstheme="minorHAnsi"/>
                <w:b/>
                <w:sz w:val="22"/>
                <w:szCs w:val="22"/>
              </w:rPr>
            </w:pPr>
            <w:r w:rsidRPr="00B43A6C">
              <w:rPr>
                <w:rFonts w:asciiTheme="minorHAnsi" w:hAnsiTheme="minorHAnsi" w:cstheme="minorHAnsi"/>
                <w:b/>
                <w:sz w:val="22"/>
                <w:szCs w:val="22"/>
              </w:rPr>
              <w:t>To:</w:t>
            </w:r>
            <w:r w:rsidRPr="00B43A6C">
              <w:rPr>
                <w:rFonts w:asciiTheme="minorHAnsi" w:hAnsiTheme="minorHAnsi" w:cstheme="minorHAnsi"/>
                <w:b/>
                <w:bCs/>
                <w:sz w:val="22"/>
                <w:szCs w:val="22"/>
              </w:rPr>
              <w:tab/>
            </w:r>
            <w:r w:rsidRPr="00B43A6C">
              <w:rPr>
                <w:rFonts w:asciiTheme="minorHAnsi" w:hAnsiTheme="minorHAnsi" w:cstheme="minorHAnsi"/>
                <w:b/>
                <w:sz w:val="22"/>
                <w:szCs w:val="22"/>
              </w:rPr>
              <w:t>RAN3</w:t>
            </w:r>
          </w:p>
          <w:p w14:paraId="7154346E" w14:textId="77777777" w:rsidR="00251D47" w:rsidRPr="00B43A6C" w:rsidRDefault="00251D47" w:rsidP="00251D47">
            <w:pPr>
              <w:spacing w:after="60"/>
              <w:ind w:left="1985" w:hanging="1985"/>
              <w:rPr>
                <w:rFonts w:asciiTheme="minorHAnsi" w:hAnsiTheme="minorHAnsi" w:cstheme="minorHAnsi"/>
                <w:b/>
                <w:bCs/>
                <w:sz w:val="22"/>
                <w:szCs w:val="22"/>
              </w:rPr>
            </w:pPr>
            <w:bookmarkStart w:id="7" w:name="OLE_LINK45"/>
            <w:bookmarkStart w:id="8" w:name="OLE_LINK46"/>
            <w:r w:rsidRPr="00B43A6C">
              <w:rPr>
                <w:rFonts w:asciiTheme="minorHAnsi" w:hAnsiTheme="minorHAnsi" w:cstheme="minorHAnsi"/>
                <w:b/>
                <w:sz w:val="22"/>
                <w:szCs w:val="22"/>
              </w:rPr>
              <w:t>Cc:</w:t>
            </w:r>
            <w:r w:rsidRPr="00B43A6C">
              <w:rPr>
                <w:rFonts w:asciiTheme="minorHAnsi" w:hAnsiTheme="minorHAnsi" w:cstheme="minorHAnsi"/>
                <w:b/>
                <w:bCs/>
                <w:sz w:val="22"/>
                <w:szCs w:val="22"/>
              </w:rPr>
              <w:tab/>
            </w:r>
          </w:p>
          <w:bookmarkEnd w:id="7"/>
          <w:bookmarkEnd w:id="8"/>
          <w:p w14:paraId="466C535A" w14:textId="77777777" w:rsidR="00251D47" w:rsidRPr="00B43A6C" w:rsidRDefault="00251D47" w:rsidP="00251D47">
            <w:pPr>
              <w:spacing w:after="60"/>
              <w:ind w:left="1985" w:hanging="1985"/>
              <w:rPr>
                <w:rFonts w:asciiTheme="minorHAnsi" w:hAnsiTheme="minorHAnsi" w:cstheme="minorHAnsi"/>
                <w:bCs/>
              </w:rPr>
            </w:pPr>
          </w:p>
          <w:p w14:paraId="44C6730B" w14:textId="2B6CF215" w:rsidR="00251D47" w:rsidRPr="00B43A6C" w:rsidRDefault="00251D47" w:rsidP="00251D47">
            <w:pPr>
              <w:tabs>
                <w:tab w:val="left" w:pos="2268"/>
              </w:tabs>
              <w:spacing w:after="0"/>
              <w:rPr>
                <w:rFonts w:asciiTheme="minorHAnsi" w:eastAsia="宋体" w:hAnsiTheme="minorHAnsi" w:cstheme="minorHAnsi"/>
                <w:bCs/>
                <w:color w:val="000000"/>
                <w:sz w:val="22"/>
                <w:szCs w:val="22"/>
                <w:lang w:val="en-US" w:eastAsia="zh-CN"/>
              </w:rPr>
            </w:pPr>
            <w:r w:rsidRPr="00B43A6C">
              <w:rPr>
                <w:rFonts w:asciiTheme="minorHAnsi" w:hAnsiTheme="minorHAnsi" w:cstheme="minorHAnsi"/>
                <w:b/>
                <w:sz w:val="22"/>
                <w:szCs w:val="22"/>
              </w:rPr>
              <w:t>Contact person:</w:t>
            </w:r>
            <w:r w:rsidRPr="00B43A6C">
              <w:rPr>
                <w:rFonts w:asciiTheme="minorHAnsi" w:hAnsiTheme="minorHAnsi" w:cstheme="minorHAnsi"/>
                <w:b/>
                <w:bCs/>
                <w:sz w:val="22"/>
                <w:szCs w:val="22"/>
              </w:rPr>
              <w:tab/>
              <w:t>Boyuan Zhang</w:t>
            </w:r>
          </w:p>
          <w:p w14:paraId="0C38548D" w14:textId="652DFD60" w:rsidR="00251D47" w:rsidRPr="00B43A6C" w:rsidRDefault="00251D47" w:rsidP="00251D47">
            <w:pPr>
              <w:tabs>
                <w:tab w:val="left" w:pos="2268"/>
              </w:tabs>
              <w:spacing w:after="0"/>
              <w:rPr>
                <w:rFonts w:asciiTheme="minorHAnsi" w:hAnsiTheme="minorHAnsi" w:cstheme="minorHAnsi"/>
                <w:b/>
                <w:bCs/>
                <w:sz w:val="22"/>
                <w:szCs w:val="22"/>
              </w:rPr>
            </w:pPr>
            <w:r w:rsidRPr="00B43A6C">
              <w:rPr>
                <w:rFonts w:asciiTheme="minorHAnsi" w:eastAsia="宋体" w:hAnsiTheme="minorHAnsi" w:cstheme="minorHAnsi"/>
                <w:b/>
                <w:sz w:val="22"/>
                <w:szCs w:val="22"/>
                <w:lang w:val="en-US"/>
              </w:rPr>
              <w:tab/>
              <w:t>zhang_boyuan@nec.cn</w:t>
            </w:r>
          </w:p>
          <w:p w14:paraId="681059BF" w14:textId="77777777" w:rsidR="00251D47" w:rsidRPr="00B43A6C" w:rsidRDefault="00251D47" w:rsidP="00251D47">
            <w:pPr>
              <w:spacing w:after="60"/>
              <w:ind w:left="1985" w:hanging="1985"/>
              <w:rPr>
                <w:rFonts w:asciiTheme="minorHAnsi" w:hAnsiTheme="minorHAnsi" w:cstheme="minorHAnsi"/>
                <w:b/>
                <w:bCs/>
                <w:sz w:val="22"/>
                <w:szCs w:val="22"/>
              </w:rPr>
            </w:pPr>
          </w:p>
          <w:p w14:paraId="564FDAE3" w14:textId="77777777" w:rsidR="00251D47" w:rsidRPr="00B43A6C" w:rsidRDefault="00251D47" w:rsidP="00251D47">
            <w:pPr>
              <w:spacing w:after="60"/>
              <w:ind w:left="1985" w:hanging="1985"/>
              <w:rPr>
                <w:rFonts w:asciiTheme="minorHAnsi" w:hAnsiTheme="minorHAnsi" w:cstheme="minorHAnsi"/>
                <w:b/>
                <w:sz w:val="22"/>
                <w:szCs w:val="22"/>
              </w:rPr>
            </w:pPr>
            <w:r w:rsidRPr="00B43A6C">
              <w:rPr>
                <w:rFonts w:asciiTheme="minorHAnsi" w:hAnsiTheme="minorHAnsi" w:cstheme="minorHAnsi"/>
                <w:b/>
                <w:sz w:val="22"/>
                <w:szCs w:val="22"/>
              </w:rPr>
              <w:t>Send any reply LS to:</w:t>
            </w:r>
            <w:r w:rsidRPr="00B43A6C">
              <w:rPr>
                <w:rFonts w:asciiTheme="minorHAnsi" w:hAnsiTheme="minorHAnsi" w:cstheme="minorHAnsi"/>
                <w:b/>
                <w:sz w:val="22"/>
                <w:szCs w:val="22"/>
              </w:rPr>
              <w:tab/>
              <w:t xml:space="preserve">3GPP Liaisons Coordinator, </w:t>
            </w:r>
            <w:hyperlink r:id="rId14" w:history="1">
              <w:r w:rsidRPr="00B43A6C">
                <w:rPr>
                  <w:rStyle w:val="af4"/>
                  <w:rFonts w:asciiTheme="minorHAnsi" w:hAnsiTheme="minorHAnsi" w:cstheme="minorHAnsi"/>
                  <w:b/>
                  <w:sz w:val="22"/>
                  <w:szCs w:val="22"/>
                </w:rPr>
                <w:t>mailto:3GPPLiaison@etsi.org</w:t>
              </w:r>
            </w:hyperlink>
          </w:p>
          <w:p w14:paraId="508D22E3" w14:textId="77777777" w:rsidR="00251D47" w:rsidRPr="00B43A6C" w:rsidRDefault="00251D47" w:rsidP="00251D47">
            <w:pPr>
              <w:spacing w:after="60"/>
              <w:ind w:left="1985" w:hanging="1985"/>
              <w:rPr>
                <w:rFonts w:asciiTheme="minorHAnsi" w:hAnsiTheme="minorHAnsi" w:cstheme="minorHAnsi"/>
                <w:b/>
              </w:rPr>
            </w:pPr>
          </w:p>
          <w:p w14:paraId="518031EF" w14:textId="77777777" w:rsidR="00251D47" w:rsidRPr="00B43A6C" w:rsidRDefault="00251D47" w:rsidP="00251D47">
            <w:pPr>
              <w:spacing w:after="60"/>
              <w:ind w:left="1985" w:hanging="1985"/>
              <w:rPr>
                <w:rFonts w:asciiTheme="minorHAnsi" w:hAnsiTheme="minorHAnsi" w:cstheme="minorHAnsi"/>
                <w:bCs/>
              </w:rPr>
            </w:pPr>
            <w:r w:rsidRPr="00B43A6C">
              <w:rPr>
                <w:rFonts w:asciiTheme="minorHAnsi" w:hAnsiTheme="minorHAnsi" w:cstheme="minorHAnsi"/>
                <w:b/>
              </w:rPr>
              <w:t>Attachments:</w:t>
            </w:r>
            <w:r w:rsidRPr="00B43A6C">
              <w:rPr>
                <w:rFonts w:asciiTheme="minorHAnsi" w:hAnsiTheme="minorHAnsi" w:cstheme="minorHAnsi"/>
                <w:bCs/>
              </w:rPr>
              <w:tab/>
            </w:r>
          </w:p>
          <w:p w14:paraId="3E088500" w14:textId="77777777" w:rsidR="00251D47" w:rsidRPr="00B43A6C" w:rsidRDefault="00251D47" w:rsidP="00251D47">
            <w:pPr>
              <w:pStyle w:val="1"/>
              <w:rPr>
                <w:rFonts w:asciiTheme="minorHAnsi" w:hAnsiTheme="minorHAnsi" w:cstheme="minorHAnsi"/>
              </w:rPr>
            </w:pPr>
            <w:r w:rsidRPr="00B43A6C">
              <w:rPr>
                <w:rFonts w:asciiTheme="minorHAnsi" w:hAnsiTheme="minorHAnsi" w:cstheme="minorHAnsi"/>
              </w:rPr>
              <w:t>1</w:t>
            </w:r>
            <w:r w:rsidRPr="00B43A6C">
              <w:rPr>
                <w:rFonts w:asciiTheme="minorHAnsi" w:hAnsiTheme="minorHAnsi" w:cstheme="minorHAnsi"/>
              </w:rPr>
              <w:tab/>
              <w:t>Overall description</w:t>
            </w:r>
          </w:p>
          <w:p w14:paraId="23C19A33" w14:textId="75CE8B9E" w:rsidR="00251D47" w:rsidRPr="00B43A6C" w:rsidRDefault="00251D47" w:rsidP="000B7BF2">
            <w:pPr>
              <w:tabs>
                <w:tab w:val="left" w:pos="420"/>
                <w:tab w:val="center" w:pos="4153"/>
                <w:tab w:val="right" w:pos="8306"/>
              </w:tabs>
              <w:spacing w:after="0"/>
              <w:jc w:val="both"/>
              <w:rPr>
                <w:rFonts w:asciiTheme="minorHAnsi" w:eastAsia="等线" w:hAnsiTheme="minorHAnsi" w:cstheme="minorHAnsi"/>
                <w:lang w:eastAsia="zh-CN"/>
              </w:rPr>
            </w:pPr>
            <w:r w:rsidRPr="00B43A6C">
              <w:rPr>
                <w:rFonts w:asciiTheme="minorHAnsi" w:eastAsia="等线" w:hAnsiTheme="minorHAnsi" w:cstheme="minorHAnsi"/>
                <w:lang w:eastAsia="zh-CN"/>
              </w:rPr>
              <w:t>During RAN2 #120 meeting, it has been agreed that:</w:t>
            </w:r>
          </w:p>
          <w:tbl>
            <w:tblPr>
              <w:tblStyle w:val="af2"/>
              <w:tblW w:w="0" w:type="auto"/>
              <w:tblLook w:val="04A0" w:firstRow="1" w:lastRow="0" w:firstColumn="1" w:lastColumn="0" w:noHBand="0" w:noVBand="1"/>
            </w:tblPr>
            <w:tblGrid>
              <w:gridCol w:w="8834"/>
            </w:tblGrid>
            <w:tr w:rsidR="00251D47" w:rsidRPr="00B43A6C" w14:paraId="6001C362" w14:textId="77777777" w:rsidTr="00251D47">
              <w:tc>
                <w:tcPr>
                  <w:tcW w:w="8834" w:type="dxa"/>
                </w:tcPr>
                <w:p w14:paraId="4C75D88F" w14:textId="3EB173D9" w:rsidR="00251D47" w:rsidRPr="00B43A6C" w:rsidRDefault="00251D47" w:rsidP="000B7BF2">
                  <w:pPr>
                    <w:tabs>
                      <w:tab w:val="left" w:pos="420"/>
                      <w:tab w:val="center" w:pos="4153"/>
                      <w:tab w:val="right" w:pos="8306"/>
                    </w:tabs>
                    <w:spacing w:after="0"/>
                    <w:jc w:val="both"/>
                    <w:rPr>
                      <w:rFonts w:asciiTheme="minorHAnsi" w:eastAsia="等线" w:hAnsiTheme="minorHAnsi" w:cstheme="minorHAnsi"/>
                      <w:lang w:eastAsia="zh-CN"/>
                    </w:rPr>
                  </w:pPr>
                  <w:r w:rsidRPr="00B43A6C">
                    <w:rPr>
                      <w:rFonts w:asciiTheme="minorHAnsi" w:eastAsia="等线" w:hAnsiTheme="minorHAnsi" w:cstheme="minorHAnsi"/>
                      <w:sz w:val="22"/>
                      <w:lang w:eastAsia="zh-CN"/>
                    </w:rPr>
                    <w:t>Proposal 3</w:t>
                  </w:r>
                  <w:r w:rsidRPr="00B43A6C">
                    <w:rPr>
                      <w:rFonts w:asciiTheme="minorHAnsi" w:eastAsia="等线" w:hAnsiTheme="minorHAnsi" w:cstheme="minorHAnsi"/>
                      <w:sz w:val="22"/>
                      <w:lang w:eastAsia="zh-CN"/>
                    </w:rPr>
                    <w:tab/>
                    <w:t>[Easy] In principle, Mode 1 RA can be supported for the remote UE configured with multi-path in Scenario 1.]</w:t>
                  </w:r>
                </w:p>
              </w:tc>
            </w:tr>
          </w:tbl>
          <w:p w14:paraId="43FB5B60" w14:textId="57E0B0C3" w:rsidR="008241A8" w:rsidRPr="00B43A6C" w:rsidRDefault="00C24B38" w:rsidP="000B7BF2">
            <w:pPr>
              <w:tabs>
                <w:tab w:val="left" w:pos="420"/>
                <w:tab w:val="center" w:pos="4153"/>
                <w:tab w:val="right" w:pos="8306"/>
              </w:tabs>
              <w:spacing w:after="0"/>
              <w:jc w:val="both"/>
              <w:rPr>
                <w:rFonts w:asciiTheme="minorHAnsi" w:eastAsia="等线" w:hAnsiTheme="minorHAnsi" w:cstheme="minorHAnsi"/>
                <w:lang w:eastAsia="zh-CN"/>
              </w:rPr>
            </w:pPr>
            <w:r w:rsidRPr="00B43A6C">
              <w:rPr>
                <w:rFonts w:asciiTheme="minorHAnsi" w:eastAsia="等线" w:hAnsiTheme="minorHAnsi" w:cstheme="minorHAnsi"/>
                <w:lang w:eastAsia="zh-CN"/>
              </w:rPr>
              <w:lastRenderedPageBreak/>
              <w:t>During RAN2 #122 meeting, it has been agreed that:</w:t>
            </w:r>
          </w:p>
          <w:tbl>
            <w:tblPr>
              <w:tblStyle w:val="af2"/>
              <w:tblW w:w="0" w:type="auto"/>
              <w:tblLook w:val="04A0" w:firstRow="1" w:lastRow="0" w:firstColumn="1" w:lastColumn="0" w:noHBand="0" w:noVBand="1"/>
            </w:tblPr>
            <w:tblGrid>
              <w:gridCol w:w="8834"/>
            </w:tblGrid>
            <w:tr w:rsidR="00C24B38" w:rsidRPr="00B43A6C" w14:paraId="47E835BD" w14:textId="77777777" w:rsidTr="00C24B38">
              <w:tc>
                <w:tcPr>
                  <w:tcW w:w="8834" w:type="dxa"/>
                </w:tcPr>
                <w:p w14:paraId="32627AEA" w14:textId="77777777" w:rsidR="00C24B38" w:rsidRPr="00B43A6C" w:rsidRDefault="00C24B38" w:rsidP="00C24B38">
                  <w:pPr>
                    <w:jc w:val="both"/>
                    <w:rPr>
                      <w:rFonts w:asciiTheme="minorHAnsi" w:hAnsiTheme="minorHAnsi" w:cstheme="minorHAnsi"/>
                      <w:b/>
                      <w:bCs/>
                      <w:lang w:eastAsia="zh-CN"/>
                    </w:rPr>
                  </w:pPr>
                  <w:r w:rsidRPr="00B43A6C">
                    <w:rPr>
                      <w:rFonts w:asciiTheme="minorHAnsi" w:hAnsiTheme="minorHAnsi" w:cstheme="minorHAnsi"/>
                      <w:b/>
                      <w:bCs/>
                      <w:lang w:eastAsia="zh-CN"/>
                    </w:rPr>
                    <w:t>Proposal 1: To simplify the issue to support mode 1 RA for U2N remote UE under MP scenario, RAN2 has the following understanding:</w:t>
                  </w:r>
                </w:p>
                <w:p w14:paraId="07122207" w14:textId="77777777" w:rsidR="00C24B38" w:rsidRPr="00B43A6C" w:rsidRDefault="00C24B38" w:rsidP="00C24B38">
                  <w:pPr>
                    <w:pStyle w:val="af7"/>
                    <w:numPr>
                      <w:ilvl w:val="0"/>
                      <w:numId w:val="6"/>
                    </w:numPr>
                    <w:jc w:val="both"/>
                    <w:rPr>
                      <w:rFonts w:asciiTheme="minorHAnsi" w:hAnsiTheme="minorHAnsi" w:cstheme="minorHAnsi"/>
                      <w:b/>
                      <w:bCs/>
                      <w:lang w:eastAsia="zh-CN"/>
                    </w:rPr>
                  </w:pPr>
                  <w:r w:rsidRPr="00B43A6C">
                    <w:rPr>
                      <w:rFonts w:asciiTheme="minorHAnsi" w:eastAsiaTheme="minorEastAsia" w:hAnsiTheme="minorHAnsi" w:cstheme="minorHAnsi"/>
                      <w:b/>
                      <w:bCs/>
                      <w:lang w:eastAsia="zh-CN"/>
                    </w:rPr>
                    <w:t>It applies at least for intra-DU case</w:t>
                  </w:r>
                </w:p>
                <w:p w14:paraId="32998DF8" w14:textId="687AC7CE" w:rsidR="00C24B38" w:rsidRPr="00B43A6C" w:rsidRDefault="00C24B38" w:rsidP="00C24B38">
                  <w:pPr>
                    <w:pStyle w:val="af7"/>
                    <w:numPr>
                      <w:ilvl w:val="0"/>
                      <w:numId w:val="6"/>
                    </w:numPr>
                    <w:jc w:val="both"/>
                    <w:rPr>
                      <w:rFonts w:asciiTheme="minorHAnsi" w:hAnsiTheme="minorHAnsi" w:cstheme="minorHAnsi"/>
                      <w:b/>
                      <w:bCs/>
                      <w:lang w:eastAsia="zh-CN"/>
                    </w:rPr>
                  </w:pPr>
                  <w:r w:rsidRPr="00B43A6C">
                    <w:rPr>
                      <w:rFonts w:asciiTheme="minorHAnsi" w:eastAsiaTheme="minorEastAsia" w:hAnsiTheme="minorHAnsi" w:cstheme="minorHAnsi"/>
                      <w:b/>
                      <w:bCs/>
                      <w:lang w:eastAsia="zh-CN"/>
                    </w:rPr>
                    <w:t>How/whether to implement inter-DU case is up to RAN3 decision, yet does not expect RAN2-related enhancement to enable it.</w:t>
                  </w:r>
                </w:p>
              </w:tc>
            </w:tr>
          </w:tbl>
          <w:p w14:paraId="61EA1662" w14:textId="77777777" w:rsidR="00C24B38" w:rsidRPr="00B43A6C" w:rsidRDefault="00C24B38" w:rsidP="000B7BF2">
            <w:pPr>
              <w:tabs>
                <w:tab w:val="left" w:pos="420"/>
                <w:tab w:val="center" w:pos="4153"/>
                <w:tab w:val="right" w:pos="8306"/>
              </w:tabs>
              <w:spacing w:after="0"/>
              <w:jc w:val="both"/>
              <w:rPr>
                <w:rFonts w:asciiTheme="minorHAnsi" w:eastAsia="等线" w:hAnsiTheme="minorHAnsi" w:cstheme="minorHAnsi"/>
                <w:lang w:eastAsia="zh-CN"/>
              </w:rPr>
            </w:pPr>
          </w:p>
          <w:p w14:paraId="55456760" w14:textId="77777777" w:rsidR="00251D47" w:rsidRPr="00B43A6C" w:rsidRDefault="00251D47" w:rsidP="00251D47">
            <w:pPr>
              <w:pStyle w:val="1"/>
              <w:rPr>
                <w:rFonts w:asciiTheme="minorHAnsi" w:hAnsiTheme="minorHAnsi" w:cstheme="minorHAnsi"/>
              </w:rPr>
            </w:pPr>
            <w:r w:rsidRPr="00B43A6C">
              <w:rPr>
                <w:rFonts w:asciiTheme="minorHAnsi" w:hAnsiTheme="minorHAnsi" w:cstheme="minorHAnsi"/>
              </w:rPr>
              <w:t>2</w:t>
            </w:r>
            <w:r w:rsidRPr="00B43A6C">
              <w:rPr>
                <w:rFonts w:asciiTheme="minorHAnsi" w:hAnsiTheme="minorHAnsi" w:cstheme="minorHAnsi"/>
              </w:rPr>
              <w:tab/>
              <w:t>Actions</w:t>
            </w:r>
          </w:p>
          <w:p w14:paraId="629BA756" w14:textId="413BD0F2" w:rsidR="00251D47" w:rsidRPr="00B43A6C" w:rsidRDefault="00251D47" w:rsidP="00251D47">
            <w:pPr>
              <w:spacing w:after="120"/>
              <w:ind w:left="1985" w:hanging="1985"/>
              <w:rPr>
                <w:rFonts w:asciiTheme="minorHAnsi" w:hAnsiTheme="minorHAnsi" w:cstheme="minorHAnsi"/>
                <w:b/>
              </w:rPr>
            </w:pPr>
            <w:r w:rsidRPr="00B43A6C">
              <w:rPr>
                <w:rFonts w:asciiTheme="minorHAnsi" w:hAnsiTheme="minorHAnsi" w:cstheme="minorHAnsi"/>
                <w:b/>
              </w:rPr>
              <w:t>To RAN</w:t>
            </w:r>
            <w:r w:rsidR="000B7BF2" w:rsidRPr="00B43A6C">
              <w:rPr>
                <w:rFonts w:asciiTheme="minorHAnsi" w:hAnsiTheme="minorHAnsi" w:cstheme="minorHAnsi"/>
                <w:b/>
              </w:rPr>
              <w:t>3</w:t>
            </w:r>
            <w:r w:rsidRPr="00B43A6C">
              <w:rPr>
                <w:rFonts w:asciiTheme="minorHAnsi" w:hAnsiTheme="minorHAnsi" w:cstheme="minorHAnsi"/>
                <w:b/>
              </w:rPr>
              <w:t xml:space="preserve"> </w:t>
            </w:r>
          </w:p>
          <w:p w14:paraId="086F89CD" w14:textId="27C55FA5" w:rsidR="00251D47" w:rsidRPr="00B43A6C" w:rsidRDefault="00251D47" w:rsidP="00251D47">
            <w:pPr>
              <w:spacing w:after="120"/>
              <w:ind w:left="993" w:hanging="993"/>
              <w:rPr>
                <w:rFonts w:asciiTheme="minorHAnsi" w:hAnsiTheme="minorHAnsi" w:cstheme="minorHAnsi"/>
              </w:rPr>
            </w:pPr>
            <w:r w:rsidRPr="00B43A6C">
              <w:rPr>
                <w:rFonts w:asciiTheme="minorHAnsi" w:hAnsiTheme="minorHAnsi" w:cstheme="minorHAnsi"/>
                <w:b/>
              </w:rPr>
              <w:t xml:space="preserve">ACTION: </w:t>
            </w:r>
            <w:r w:rsidRPr="00B43A6C">
              <w:rPr>
                <w:rFonts w:asciiTheme="minorHAnsi" w:hAnsiTheme="minorHAnsi" w:cstheme="minorHAnsi"/>
                <w:b/>
                <w:color w:val="0070C0"/>
              </w:rPr>
              <w:tab/>
            </w:r>
            <w:r w:rsidRPr="00B43A6C">
              <w:rPr>
                <w:rFonts w:asciiTheme="minorHAnsi" w:eastAsia="等线" w:hAnsiTheme="minorHAnsi" w:cstheme="minorHAnsi"/>
                <w:lang w:eastAsia="zh-CN"/>
              </w:rPr>
              <w:t>RAN</w:t>
            </w:r>
            <w:r w:rsidR="000B7BF2" w:rsidRPr="00B43A6C">
              <w:rPr>
                <w:rFonts w:asciiTheme="minorHAnsi" w:eastAsia="等线" w:hAnsiTheme="minorHAnsi" w:cstheme="minorHAnsi"/>
                <w:lang w:eastAsia="zh-CN"/>
              </w:rPr>
              <w:t xml:space="preserve">2 kindly asks RAN3 to </w:t>
            </w:r>
            <w:r w:rsidR="005D68ED" w:rsidRPr="00B43A6C">
              <w:rPr>
                <w:rFonts w:asciiTheme="minorHAnsi" w:eastAsia="等线" w:hAnsiTheme="minorHAnsi" w:cstheme="minorHAnsi"/>
                <w:lang w:eastAsia="zh-CN"/>
              </w:rPr>
              <w:t>take above agreements into account for their future work.</w:t>
            </w:r>
          </w:p>
          <w:p w14:paraId="3A06451B" w14:textId="54D30DEF" w:rsidR="00251D47" w:rsidRPr="00B43A6C" w:rsidRDefault="00251D47" w:rsidP="00251D47">
            <w:pPr>
              <w:pStyle w:val="1"/>
              <w:rPr>
                <w:rFonts w:asciiTheme="minorHAnsi" w:hAnsiTheme="minorHAnsi" w:cstheme="minorHAnsi"/>
                <w:bCs/>
                <w:szCs w:val="36"/>
              </w:rPr>
            </w:pPr>
            <w:r w:rsidRPr="00B43A6C">
              <w:rPr>
                <w:rFonts w:asciiTheme="minorHAnsi" w:hAnsiTheme="minorHAnsi" w:cstheme="minorHAnsi"/>
                <w:szCs w:val="36"/>
              </w:rPr>
              <w:t>3</w:t>
            </w:r>
            <w:r w:rsidRPr="00B43A6C">
              <w:rPr>
                <w:rFonts w:asciiTheme="minorHAnsi" w:hAnsiTheme="minorHAnsi" w:cstheme="minorHAnsi"/>
                <w:szCs w:val="36"/>
              </w:rPr>
              <w:tab/>
              <w:t>Dates of next RAN</w:t>
            </w:r>
            <w:r w:rsidR="000B7BF2" w:rsidRPr="00B43A6C">
              <w:rPr>
                <w:rFonts w:asciiTheme="minorHAnsi" w:hAnsiTheme="minorHAnsi" w:cstheme="minorHAnsi"/>
                <w:szCs w:val="36"/>
              </w:rPr>
              <w:t>2</w:t>
            </w:r>
            <w:r w:rsidRPr="00B43A6C">
              <w:rPr>
                <w:rFonts w:asciiTheme="minorHAnsi" w:hAnsiTheme="minorHAnsi" w:cstheme="minorHAnsi"/>
                <w:bCs/>
                <w:szCs w:val="36"/>
              </w:rPr>
              <w:t xml:space="preserve"> </w:t>
            </w:r>
            <w:r w:rsidRPr="00B43A6C">
              <w:rPr>
                <w:rFonts w:asciiTheme="minorHAnsi" w:hAnsiTheme="minorHAnsi" w:cstheme="minorHAnsi"/>
                <w:szCs w:val="36"/>
              </w:rPr>
              <w:t>meetings</w:t>
            </w:r>
          </w:p>
          <w:p w14:paraId="1D95E92A" w14:textId="77777777" w:rsidR="00251D47" w:rsidRPr="00B43A6C" w:rsidRDefault="00251D47" w:rsidP="00251D47">
            <w:pPr>
              <w:rPr>
                <w:rFonts w:asciiTheme="minorHAnsi" w:hAnsiTheme="minorHAnsi" w:cstheme="minorHAnsi"/>
              </w:rPr>
            </w:pPr>
            <w:r w:rsidRPr="00B43A6C">
              <w:rPr>
                <w:rFonts w:asciiTheme="minorHAnsi" w:hAnsiTheme="minorHAnsi" w:cstheme="minorHAnsi"/>
              </w:rPr>
              <w:t xml:space="preserve">Updated meeting schedule can be found at: </w:t>
            </w:r>
            <w:hyperlink r:id="rId15" w:anchor="/" w:history="1">
              <w:r w:rsidRPr="00B43A6C">
                <w:rPr>
                  <w:rStyle w:val="af4"/>
                  <w:rFonts w:asciiTheme="minorHAnsi" w:hAnsiTheme="minorHAnsi" w:cstheme="minorHAnsi"/>
                </w:rPr>
                <w:t>https://portal.3gpp.org/?tbid=373&amp;SubTB=381#/</w:t>
              </w:r>
            </w:hyperlink>
            <w:r w:rsidRPr="00B43A6C">
              <w:rPr>
                <w:rFonts w:asciiTheme="minorHAnsi" w:hAnsiTheme="minorHAnsi" w:cstheme="minorHAnsi"/>
              </w:rPr>
              <w:t xml:space="preserve"> </w:t>
            </w:r>
          </w:p>
          <w:p w14:paraId="02034EE5" w14:textId="74E234FD" w:rsidR="00251D47" w:rsidRPr="00B43A6C" w:rsidRDefault="00251D47" w:rsidP="00251D47">
            <w:pPr>
              <w:rPr>
                <w:rFonts w:asciiTheme="minorHAnsi" w:hAnsiTheme="minorHAnsi" w:cstheme="minorHAnsi"/>
              </w:rPr>
            </w:pPr>
            <w:r w:rsidRPr="00B43A6C">
              <w:rPr>
                <w:rFonts w:asciiTheme="minorHAnsi" w:hAnsiTheme="minorHAnsi" w:cstheme="minorHAnsi"/>
              </w:rPr>
              <w:t>RAN</w:t>
            </w:r>
            <w:r w:rsidR="000B7BF2" w:rsidRPr="00B43A6C">
              <w:rPr>
                <w:rFonts w:asciiTheme="minorHAnsi" w:hAnsiTheme="minorHAnsi" w:cstheme="minorHAnsi"/>
              </w:rPr>
              <w:t>2</w:t>
            </w:r>
            <w:r w:rsidRPr="00B43A6C">
              <w:rPr>
                <w:rFonts w:asciiTheme="minorHAnsi" w:hAnsiTheme="minorHAnsi" w:cstheme="minorHAnsi"/>
              </w:rPr>
              <w:t>#12</w:t>
            </w:r>
            <w:r w:rsidR="000B7BF2" w:rsidRPr="00B43A6C">
              <w:rPr>
                <w:rFonts w:asciiTheme="minorHAnsi" w:hAnsiTheme="minorHAnsi" w:cstheme="minorHAnsi"/>
              </w:rPr>
              <w:t>3</w:t>
            </w:r>
            <w:r w:rsidRPr="00B43A6C">
              <w:rPr>
                <w:rFonts w:asciiTheme="minorHAnsi" w:hAnsiTheme="minorHAnsi" w:cstheme="minorHAnsi"/>
              </w:rPr>
              <w:tab/>
            </w:r>
            <w:r w:rsidRPr="00B43A6C">
              <w:rPr>
                <w:rFonts w:asciiTheme="minorHAnsi" w:hAnsiTheme="minorHAnsi" w:cstheme="minorHAnsi"/>
              </w:rPr>
              <w:tab/>
              <w:t>21 – 25 Aug 2023</w:t>
            </w:r>
            <w:r w:rsidRPr="00B43A6C">
              <w:rPr>
                <w:rFonts w:asciiTheme="minorHAnsi" w:hAnsiTheme="minorHAnsi" w:cstheme="minorHAnsi"/>
              </w:rPr>
              <w:tab/>
            </w:r>
            <w:r w:rsidRPr="00B43A6C">
              <w:rPr>
                <w:rFonts w:asciiTheme="minorHAnsi" w:hAnsiTheme="minorHAnsi" w:cstheme="minorHAnsi"/>
              </w:rPr>
              <w:tab/>
            </w:r>
            <w:proofErr w:type="gramStart"/>
            <w:r w:rsidRPr="00B43A6C">
              <w:rPr>
                <w:rFonts w:asciiTheme="minorHAnsi" w:hAnsiTheme="minorHAnsi" w:cstheme="minorHAnsi"/>
              </w:rPr>
              <w:t>Toulouse ,</w:t>
            </w:r>
            <w:proofErr w:type="gramEnd"/>
            <w:r w:rsidRPr="00B43A6C">
              <w:rPr>
                <w:rFonts w:asciiTheme="minorHAnsi" w:hAnsiTheme="minorHAnsi" w:cstheme="minorHAnsi"/>
              </w:rPr>
              <w:t xml:space="preserve"> FR</w:t>
            </w:r>
          </w:p>
          <w:p w14:paraId="2517CAD1" w14:textId="351E7B1C" w:rsidR="000B7BF2" w:rsidRPr="00B43A6C" w:rsidRDefault="000B7BF2" w:rsidP="00251D47">
            <w:pPr>
              <w:rPr>
                <w:rFonts w:asciiTheme="minorHAnsi" w:hAnsiTheme="minorHAnsi" w:cstheme="minorHAnsi"/>
                <w:lang w:eastAsia="zh-CN"/>
              </w:rPr>
            </w:pPr>
            <w:r w:rsidRPr="00B43A6C">
              <w:rPr>
                <w:rFonts w:asciiTheme="minorHAnsi" w:hAnsiTheme="minorHAnsi" w:cstheme="minorHAnsi"/>
                <w:lang w:eastAsia="zh-CN"/>
              </w:rPr>
              <w:t>RAN2#123bis     09-13 Oct 2023               Xiamen, CN</w:t>
            </w:r>
          </w:p>
          <w:p w14:paraId="0541F73A" w14:textId="77777777" w:rsidR="00251D47" w:rsidRPr="00B43A6C" w:rsidRDefault="00251D47">
            <w:pPr>
              <w:pStyle w:val="B1"/>
              <w:ind w:left="0" w:firstLine="0"/>
              <w:rPr>
                <w:rFonts w:asciiTheme="minorHAnsi" w:eastAsia="Malgun Gothic" w:hAnsiTheme="minorHAnsi" w:cstheme="minorHAnsi"/>
                <w:bCs/>
                <w:lang w:eastAsia="ko-KR"/>
              </w:rPr>
            </w:pPr>
          </w:p>
        </w:tc>
      </w:tr>
    </w:tbl>
    <w:p w14:paraId="35F13CFC" w14:textId="77777777" w:rsidR="002A68FD" w:rsidRPr="002A68FD" w:rsidRDefault="002A68FD">
      <w:pPr>
        <w:pStyle w:val="B1"/>
        <w:ind w:left="0" w:firstLine="0"/>
        <w:rPr>
          <w:rFonts w:ascii="Arial" w:eastAsia="Malgun Gothic" w:hAnsi="Arial" w:cs="Arial"/>
          <w:bCs/>
          <w:lang w:eastAsia="ko-KR"/>
        </w:rPr>
      </w:pPr>
    </w:p>
    <w:sectPr w:rsidR="002A68FD" w:rsidRPr="002A68FD">
      <w:headerReference w:type="even" r:id="rId16"/>
      <w:pgSz w:w="11906" w:h="16838"/>
      <w:pgMar w:top="1389" w:right="1418" w:bottom="1418" w:left="1418" w:header="709" w:footer="709" w:gutter="0"/>
      <w:cols w:space="720"/>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52926" w14:textId="77777777" w:rsidR="00FD1B02" w:rsidRDefault="00FD1B02">
      <w:pPr>
        <w:spacing w:after="0" w:line="240" w:lineRule="auto"/>
      </w:pPr>
      <w:r>
        <w:separator/>
      </w:r>
    </w:p>
  </w:endnote>
  <w:endnote w:type="continuationSeparator" w:id="0">
    <w:p w14:paraId="1C4D3EE8" w14:textId="77777777" w:rsidR="00FD1B02" w:rsidRDefault="00FD1B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Ericsson Capital TT">
    <w:altName w:val="Corbel"/>
    <w:charset w:val="00"/>
    <w:family w:val="auto"/>
    <w:pitch w:val="variable"/>
    <w:sig w:usb0="800002A5" w:usb1="4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CF161" w14:textId="77777777" w:rsidR="00FD1B02" w:rsidRDefault="00FD1B02">
      <w:pPr>
        <w:spacing w:after="0" w:line="240" w:lineRule="auto"/>
      </w:pPr>
      <w:r>
        <w:separator/>
      </w:r>
    </w:p>
  </w:footnote>
  <w:footnote w:type="continuationSeparator" w:id="0">
    <w:p w14:paraId="5962C2BF" w14:textId="77777777" w:rsidR="00FD1B02" w:rsidRDefault="00FD1B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0A86C" w14:textId="77777777" w:rsidR="006872D3" w:rsidRDefault="00F215D3">
    <w:r>
      <w:t xml:space="preserve">Page </w:t>
    </w:r>
    <w:r>
      <w:fldChar w:fldCharType="begin"/>
    </w:r>
    <w:r>
      <w:instrText>PAGE</w:instrText>
    </w:r>
    <w:r>
      <w:fldChar w:fldCharType="separate"/>
    </w:r>
    <w:r>
      <w:t>1</w:t>
    </w:r>
    <w:r>
      <w:fldChar w:fldCharType="end"/>
    </w:r>
    <w:r>
      <w:br/>
    </w:r>
  </w:p>
  <w:p w14:paraId="2419F56D" w14:textId="77777777" w:rsidR="006872D3" w:rsidRDefault="006872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2C79"/>
    <w:multiLevelType w:val="hybridMultilevel"/>
    <w:tmpl w:val="4F26B7E4"/>
    <w:lvl w:ilvl="0" w:tplc="FAECB43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20D19"/>
    <w:multiLevelType w:val="hybridMultilevel"/>
    <w:tmpl w:val="51AA3CFE"/>
    <w:lvl w:ilvl="0" w:tplc="E3783680">
      <w:start w:val="4"/>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964B95"/>
    <w:multiLevelType w:val="hybridMultilevel"/>
    <w:tmpl w:val="F0F0C1A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194525A5"/>
    <w:multiLevelType w:val="multilevel"/>
    <w:tmpl w:val="194525A5"/>
    <w:lvl w:ilvl="0">
      <w:numFmt w:val="bullet"/>
      <w:lvlText w:val=""/>
      <w:lvlJc w:val="left"/>
      <w:pPr>
        <w:ind w:left="760" w:hanging="360"/>
      </w:pPr>
      <w:rPr>
        <w:rFonts w:ascii="Wingdings" w:eastAsia="Times New Roman"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B2B6886"/>
    <w:multiLevelType w:val="multilevel"/>
    <w:tmpl w:val="1B2B6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eastAsia="Times New Roman"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6" w15:restartNumberingAfterBreak="0">
    <w:nsid w:val="2AFB0806"/>
    <w:multiLevelType w:val="hybridMultilevel"/>
    <w:tmpl w:val="FC90E85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260"/>
        </w:tabs>
        <w:ind w:left="12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7"/>
  </w:num>
  <w:num w:numId="2">
    <w:abstractNumId w:val="8"/>
  </w:num>
  <w:num w:numId="3">
    <w:abstractNumId w:val="3"/>
  </w:num>
  <w:num w:numId="4">
    <w:abstractNumId w:val="5"/>
  </w:num>
  <w:num w:numId="5">
    <w:abstractNumId w:val="4"/>
  </w:num>
  <w:num w:numId="6">
    <w:abstractNumId w:val="0"/>
  </w:num>
  <w:num w:numId="7">
    <w:abstractNumId w:val="1"/>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M0tjQwMDU0MTMxMDFX0lEKTi0uzszPAykwqwUA2VfP6SwAAAA="/>
  </w:docVars>
  <w:rsids>
    <w:rsidRoot w:val="00022E4A"/>
    <w:rsid w:val="00001BCD"/>
    <w:rsid w:val="00006374"/>
    <w:rsid w:val="0001098C"/>
    <w:rsid w:val="00012F6F"/>
    <w:rsid w:val="00013533"/>
    <w:rsid w:val="00016B29"/>
    <w:rsid w:val="00022978"/>
    <w:rsid w:val="00022E4A"/>
    <w:rsid w:val="00024062"/>
    <w:rsid w:val="00024C97"/>
    <w:rsid w:val="00032C8A"/>
    <w:rsid w:val="00036E0A"/>
    <w:rsid w:val="000435DD"/>
    <w:rsid w:val="000531E6"/>
    <w:rsid w:val="00054BBE"/>
    <w:rsid w:val="00054DC3"/>
    <w:rsid w:val="00055D05"/>
    <w:rsid w:val="00056913"/>
    <w:rsid w:val="000570C2"/>
    <w:rsid w:val="000573B5"/>
    <w:rsid w:val="00067061"/>
    <w:rsid w:val="00072C3C"/>
    <w:rsid w:val="00072DEC"/>
    <w:rsid w:val="000755D3"/>
    <w:rsid w:val="0008097C"/>
    <w:rsid w:val="000829FD"/>
    <w:rsid w:val="00084876"/>
    <w:rsid w:val="00085308"/>
    <w:rsid w:val="00092741"/>
    <w:rsid w:val="0009531B"/>
    <w:rsid w:val="00096635"/>
    <w:rsid w:val="00097C83"/>
    <w:rsid w:val="000A0BCE"/>
    <w:rsid w:val="000A1238"/>
    <w:rsid w:val="000A14C1"/>
    <w:rsid w:val="000A4BD0"/>
    <w:rsid w:val="000A5059"/>
    <w:rsid w:val="000A5A18"/>
    <w:rsid w:val="000A6394"/>
    <w:rsid w:val="000A674C"/>
    <w:rsid w:val="000A71D9"/>
    <w:rsid w:val="000B3DB3"/>
    <w:rsid w:val="000B578C"/>
    <w:rsid w:val="000B6C38"/>
    <w:rsid w:val="000B6C95"/>
    <w:rsid w:val="000B7BF2"/>
    <w:rsid w:val="000B7FED"/>
    <w:rsid w:val="000C038A"/>
    <w:rsid w:val="000C193A"/>
    <w:rsid w:val="000C2A76"/>
    <w:rsid w:val="000C3C98"/>
    <w:rsid w:val="000C58D8"/>
    <w:rsid w:val="000C5FFE"/>
    <w:rsid w:val="000C63FD"/>
    <w:rsid w:val="000C6598"/>
    <w:rsid w:val="000C6F03"/>
    <w:rsid w:val="000D0808"/>
    <w:rsid w:val="000D160D"/>
    <w:rsid w:val="000D39F6"/>
    <w:rsid w:val="000D44B3"/>
    <w:rsid w:val="000D7C40"/>
    <w:rsid w:val="000E3309"/>
    <w:rsid w:val="000E409A"/>
    <w:rsid w:val="000E4D94"/>
    <w:rsid w:val="000E7FBE"/>
    <w:rsid w:val="000F56A5"/>
    <w:rsid w:val="000F7CE6"/>
    <w:rsid w:val="00100AE5"/>
    <w:rsid w:val="001016DB"/>
    <w:rsid w:val="001022EE"/>
    <w:rsid w:val="00105A6F"/>
    <w:rsid w:val="0011246B"/>
    <w:rsid w:val="00112D43"/>
    <w:rsid w:val="00113361"/>
    <w:rsid w:val="00114C68"/>
    <w:rsid w:val="001162AB"/>
    <w:rsid w:val="00116937"/>
    <w:rsid w:val="00121E35"/>
    <w:rsid w:val="0012253C"/>
    <w:rsid w:val="00122DD1"/>
    <w:rsid w:val="0012722F"/>
    <w:rsid w:val="001278E9"/>
    <w:rsid w:val="001332E6"/>
    <w:rsid w:val="00133C28"/>
    <w:rsid w:val="0013540D"/>
    <w:rsid w:val="0013592A"/>
    <w:rsid w:val="00135B43"/>
    <w:rsid w:val="00135E59"/>
    <w:rsid w:val="0014129B"/>
    <w:rsid w:val="00143750"/>
    <w:rsid w:val="00145D43"/>
    <w:rsid w:val="001503CA"/>
    <w:rsid w:val="001516D7"/>
    <w:rsid w:val="001563FB"/>
    <w:rsid w:val="00160470"/>
    <w:rsid w:val="001613D9"/>
    <w:rsid w:val="00161A5D"/>
    <w:rsid w:val="00162DDE"/>
    <w:rsid w:val="00167306"/>
    <w:rsid w:val="001704A0"/>
    <w:rsid w:val="00171739"/>
    <w:rsid w:val="00172C2A"/>
    <w:rsid w:val="00173124"/>
    <w:rsid w:val="00181C77"/>
    <w:rsid w:val="00185885"/>
    <w:rsid w:val="0018603E"/>
    <w:rsid w:val="001923AA"/>
    <w:rsid w:val="00192830"/>
    <w:rsid w:val="00192C46"/>
    <w:rsid w:val="0019308B"/>
    <w:rsid w:val="001A02F1"/>
    <w:rsid w:val="001A08B3"/>
    <w:rsid w:val="001A0C16"/>
    <w:rsid w:val="001A4AA3"/>
    <w:rsid w:val="001A7B60"/>
    <w:rsid w:val="001A7EA6"/>
    <w:rsid w:val="001B07B7"/>
    <w:rsid w:val="001B3F6B"/>
    <w:rsid w:val="001B52F0"/>
    <w:rsid w:val="001B5977"/>
    <w:rsid w:val="001B5BA4"/>
    <w:rsid w:val="001B7A65"/>
    <w:rsid w:val="001C0774"/>
    <w:rsid w:val="001C15AC"/>
    <w:rsid w:val="001C4483"/>
    <w:rsid w:val="001D3C5C"/>
    <w:rsid w:val="001D418E"/>
    <w:rsid w:val="001D423B"/>
    <w:rsid w:val="001D5BA3"/>
    <w:rsid w:val="001D613A"/>
    <w:rsid w:val="001D673B"/>
    <w:rsid w:val="001E1419"/>
    <w:rsid w:val="001E1BB7"/>
    <w:rsid w:val="001E2A66"/>
    <w:rsid w:val="001E3839"/>
    <w:rsid w:val="001E41F3"/>
    <w:rsid w:val="001E6617"/>
    <w:rsid w:val="001E6BF1"/>
    <w:rsid w:val="001F1B32"/>
    <w:rsid w:val="001F2615"/>
    <w:rsid w:val="001F299F"/>
    <w:rsid w:val="001F3631"/>
    <w:rsid w:val="001F4C76"/>
    <w:rsid w:val="001F6D66"/>
    <w:rsid w:val="002007C2"/>
    <w:rsid w:val="00202B6B"/>
    <w:rsid w:val="00203540"/>
    <w:rsid w:val="002050DD"/>
    <w:rsid w:val="002058A7"/>
    <w:rsid w:val="00210D44"/>
    <w:rsid w:val="00213A7C"/>
    <w:rsid w:val="002172AD"/>
    <w:rsid w:val="00220EAF"/>
    <w:rsid w:val="00224007"/>
    <w:rsid w:val="002274B6"/>
    <w:rsid w:val="00227C30"/>
    <w:rsid w:val="00233CCC"/>
    <w:rsid w:val="00235489"/>
    <w:rsid w:val="0023552B"/>
    <w:rsid w:val="002437FA"/>
    <w:rsid w:val="00246CDE"/>
    <w:rsid w:val="00250768"/>
    <w:rsid w:val="00250F9A"/>
    <w:rsid w:val="00251D47"/>
    <w:rsid w:val="0025297E"/>
    <w:rsid w:val="0025483F"/>
    <w:rsid w:val="00254CB6"/>
    <w:rsid w:val="002557E6"/>
    <w:rsid w:val="00256D94"/>
    <w:rsid w:val="002571A2"/>
    <w:rsid w:val="0026004D"/>
    <w:rsid w:val="00260DDD"/>
    <w:rsid w:val="0026223F"/>
    <w:rsid w:val="002639BD"/>
    <w:rsid w:val="002640DD"/>
    <w:rsid w:val="00264FBC"/>
    <w:rsid w:val="0026573E"/>
    <w:rsid w:val="00265D49"/>
    <w:rsid w:val="00267225"/>
    <w:rsid w:val="00267C33"/>
    <w:rsid w:val="00270D35"/>
    <w:rsid w:val="00271634"/>
    <w:rsid w:val="00271833"/>
    <w:rsid w:val="00271C45"/>
    <w:rsid w:val="0027536C"/>
    <w:rsid w:val="00275D12"/>
    <w:rsid w:val="002768DF"/>
    <w:rsid w:val="0027741A"/>
    <w:rsid w:val="00284FEB"/>
    <w:rsid w:val="002860C4"/>
    <w:rsid w:val="0029059E"/>
    <w:rsid w:val="00292B67"/>
    <w:rsid w:val="00293750"/>
    <w:rsid w:val="00293822"/>
    <w:rsid w:val="002A13C7"/>
    <w:rsid w:val="002A1F64"/>
    <w:rsid w:val="002A68FD"/>
    <w:rsid w:val="002B3895"/>
    <w:rsid w:val="002B496A"/>
    <w:rsid w:val="002B5741"/>
    <w:rsid w:val="002C05ED"/>
    <w:rsid w:val="002C12A5"/>
    <w:rsid w:val="002C17E0"/>
    <w:rsid w:val="002C1D27"/>
    <w:rsid w:val="002C4E78"/>
    <w:rsid w:val="002C6D94"/>
    <w:rsid w:val="002C6F6E"/>
    <w:rsid w:val="002D0C4C"/>
    <w:rsid w:val="002D5940"/>
    <w:rsid w:val="002E3834"/>
    <w:rsid w:val="002E3FDC"/>
    <w:rsid w:val="002E472E"/>
    <w:rsid w:val="002E4EB7"/>
    <w:rsid w:val="002E5FFC"/>
    <w:rsid w:val="002E74AD"/>
    <w:rsid w:val="002F0380"/>
    <w:rsid w:val="002F2DD4"/>
    <w:rsid w:val="002F2F31"/>
    <w:rsid w:val="002F4DE5"/>
    <w:rsid w:val="002F7825"/>
    <w:rsid w:val="003035AA"/>
    <w:rsid w:val="00305409"/>
    <w:rsid w:val="003057C3"/>
    <w:rsid w:val="003077DA"/>
    <w:rsid w:val="00310A6F"/>
    <w:rsid w:val="00311AAF"/>
    <w:rsid w:val="00313876"/>
    <w:rsid w:val="00315799"/>
    <w:rsid w:val="00315B3E"/>
    <w:rsid w:val="00323371"/>
    <w:rsid w:val="00326CC8"/>
    <w:rsid w:val="003309F0"/>
    <w:rsid w:val="00331A30"/>
    <w:rsid w:val="003330D6"/>
    <w:rsid w:val="0033406F"/>
    <w:rsid w:val="00335482"/>
    <w:rsid w:val="00340806"/>
    <w:rsid w:val="003411DE"/>
    <w:rsid w:val="00341B13"/>
    <w:rsid w:val="003424D0"/>
    <w:rsid w:val="00345494"/>
    <w:rsid w:val="00346607"/>
    <w:rsid w:val="003469CB"/>
    <w:rsid w:val="0034799C"/>
    <w:rsid w:val="0035112D"/>
    <w:rsid w:val="0035127D"/>
    <w:rsid w:val="003537A1"/>
    <w:rsid w:val="003609BE"/>
    <w:rsid w:val="003609EF"/>
    <w:rsid w:val="003621A6"/>
    <w:rsid w:val="0036231A"/>
    <w:rsid w:val="00365487"/>
    <w:rsid w:val="00374DD4"/>
    <w:rsid w:val="00375F51"/>
    <w:rsid w:val="00380A05"/>
    <w:rsid w:val="00384BB6"/>
    <w:rsid w:val="00385703"/>
    <w:rsid w:val="00390CB5"/>
    <w:rsid w:val="0039288D"/>
    <w:rsid w:val="003947B7"/>
    <w:rsid w:val="003951A8"/>
    <w:rsid w:val="003956BE"/>
    <w:rsid w:val="00395E4B"/>
    <w:rsid w:val="003A045E"/>
    <w:rsid w:val="003A1674"/>
    <w:rsid w:val="003A5766"/>
    <w:rsid w:val="003A7A16"/>
    <w:rsid w:val="003B56BA"/>
    <w:rsid w:val="003B756B"/>
    <w:rsid w:val="003C20A6"/>
    <w:rsid w:val="003C20F0"/>
    <w:rsid w:val="003C22AC"/>
    <w:rsid w:val="003C3137"/>
    <w:rsid w:val="003C52B3"/>
    <w:rsid w:val="003C5BEA"/>
    <w:rsid w:val="003C66DC"/>
    <w:rsid w:val="003C75AF"/>
    <w:rsid w:val="003D0AFE"/>
    <w:rsid w:val="003E1A36"/>
    <w:rsid w:val="003E31B1"/>
    <w:rsid w:val="003E359F"/>
    <w:rsid w:val="003E6097"/>
    <w:rsid w:val="003E6515"/>
    <w:rsid w:val="003E75B4"/>
    <w:rsid w:val="003F0849"/>
    <w:rsid w:val="003F0B09"/>
    <w:rsid w:val="003F1771"/>
    <w:rsid w:val="003F5E1B"/>
    <w:rsid w:val="003F7032"/>
    <w:rsid w:val="00400D66"/>
    <w:rsid w:val="00401F8D"/>
    <w:rsid w:val="00406C9F"/>
    <w:rsid w:val="00410371"/>
    <w:rsid w:val="00410E89"/>
    <w:rsid w:val="0041745B"/>
    <w:rsid w:val="00417D78"/>
    <w:rsid w:val="004242F1"/>
    <w:rsid w:val="0042471F"/>
    <w:rsid w:val="00425694"/>
    <w:rsid w:val="004314E3"/>
    <w:rsid w:val="004334E6"/>
    <w:rsid w:val="00434F11"/>
    <w:rsid w:val="004363D6"/>
    <w:rsid w:val="00441B56"/>
    <w:rsid w:val="00443148"/>
    <w:rsid w:val="004439BF"/>
    <w:rsid w:val="00444625"/>
    <w:rsid w:val="004454F1"/>
    <w:rsid w:val="00450C45"/>
    <w:rsid w:val="004538EE"/>
    <w:rsid w:val="0046066D"/>
    <w:rsid w:val="00460C77"/>
    <w:rsid w:val="00461701"/>
    <w:rsid w:val="00463569"/>
    <w:rsid w:val="00467081"/>
    <w:rsid w:val="00467583"/>
    <w:rsid w:val="004708C1"/>
    <w:rsid w:val="00472819"/>
    <w:rsid w:val="00472B29"/>
    <w:rsid w:val="0047317D"/>
    <w:rsid w:val="00473C2F"/>
    <w:rsid w:val="00480794"/>
    <w:rsid w:val="00481626"/>
    <w:rsid w:val="004871D6"/>
    <w:rsid w:val="00490271"/>
    <w:rsid w:val="00491E72"/>
    <w:rsid w:val="00491F8F"/>
    <w:rsid w:val="004961A5"/>
    <w:rsid w:val="0049749A"/>
    <w:rsid w:val="004A082D"/>
    <w:rsid w:val="004A15B6"/>
    <w:rsid w:val="004A4BDF"/>
    <w:rsid w:val="004B75B7"/>
    <w:rsid w:val="004C0BA1"/>
    <w:rsid w:val="004C3509"/>
    <w:rsid w:val="004C4480"/>
    <w:rsid w:val="004D41B6"/>
    <w:rsid w:val="004D4C5E"/>
    <w:rsid w:val="004D56DE"/>
    <w:rsid w:val="004E0711"/>
    <w:rsid w:val="004E261B"/>
    <w:rsid w:val="004E3EC3"/>
    <w:rsid w:val="004E75CE"/>
    <w:rsid w:val="004F32F6"/>
    <w:rsid w:val="004F671C"/>
    <w:rsid w:val="004F720E"/>
    <w:rsid w:val="004F7FEE"/>
    <w:rsid w:val="005058B9"/>
    <w:rsid w:val="005110F3"/>
    <w:rsid w:val="00513C23"/>
    <w:rsid w:val="0051442E"/>
    <w:rsid w:val="00514E04"/>
    <w:rsid w:val="0051580D"/>
    <w:rsid w:val="00516524"/>
    <w:rsid w:val="00517340"/>
    <w:rsid w:val="0052173E"/>
    <w:rsid w:val="00526D55"/>
    <w:rsid w:val="00530E46"/>
    <w:rsid w:val="0053205D"/>
    <w:rsid w:val="005346AF"/>
    <w:rsid w:val="00541719"/>
    <w:rsid w:val="00547111"/>
    <w:rsid w:val="00551F67"/>
    <w:rsid w:val="0055249C"/>
    <w:rsid w:val="00552D13"/>
    <w:rsid w:val="0055753D"/>
    <w:rsid w:val="0056243E"/>
    <w:rsid w:val="00562449"/>
    <w:rsid w:val="0056553E"/>
    <w:rsid w:val="005655FD"/>
    <w:rsid w:val="00567BA0"/>
    <w:rsid w:val="005707F2"/>
    <w:rsid w:val="00570A24"/>
    <w:rsid w:val="00570AB3"/>
    <w:rsid w:val="0057110D"/>
    <w:rsid w:val="0057123F"/>
    <w:rsid w:val="00571661"/>
    <w:rsid w:val="005718C0"/>
    <w:rsid w:val="00571968"/>
    <w:rsid w:val="00572C64"/>
    <w:rsid w:val="00574924"/>
    <w:rsid w:val="00575C7B"/>
    <w:rsid w:val="0057623E"/>
    <w:rsid w:val="00580AD3"/>
    <w:rsid w:val="0058371F"/>
    <w:rsid w:val="00587D66"/>
    <w:rsid w:val="005918BB"/>
    <w:rsid w:val="00591CD8"/>
    <w:rsid w:val="00592D74"/>
    <w:rsid w:val="00593773"/>
    <w:rsid w:val="005953E3"/>
    <w:rsid w:val="0059628C"/>
    <w:rsid w:val="005963C3"/>
    <w:rsid w:val="00596958"/>
    <w:rsid w:val="005A245E"/>
    <w:rsid w:val="005A40FC"/>
    <w:rsid w:val="005A4422"/>
    <w:rsid w:val="005A51F6"/>
    <w:rsid w:val="005A7371"/>
    <w:rsid w:val="005A7835"/>
    <w:rsid w:val="005A7861"/>
    <w:rsid w:val="005B047E"/>
    <w:rsid w:val="005B14F1"/>
    <w:rsid w:val="005B4ED8"/>
    <w:rsid w:val="005B60AD"/>
    <w:rsid w:val="005B64F3"/>
    <w:rsid w:val="005C1A87"/>
    <w:rsid w:val="005C21A8"/>
    <w:rsid w:val="005C51F9"/>
    <w:rsid w:val="005C572D"/>
    <w:rsid w:val="005C7543"/>
    <w:rsid w:val="005D179A"/>
    <w:rsid w:val="005D21D7"/>
    <w:rsid w:val="005D3CF4"/>
    <w:rsid w:val="005D68ED"/>
    <w:rsid w:val="005E0ADE"/>
    <w:rsid w:val="005E2C44"/>
    <w:rsid w:val="005E327D"/>
    <w:rsid w:val="005E3D16"/>
    <w:rsid w:val="005E680C"/>
    <w:rsid w:val="005E6916"/>
    <w:rsid w:val="005F0664"/>
    <w:rsid w:val="005F114E"/>
    <w:rsid w:val="005F151E"/>
    <w:rsid w:val="005F542F"/>
    <w:rsid w:val="005F56BF"/>
    <w:rsid w:val="005F59E0"/>
    <w:rsid w:val="005F7F02"/>
    <w:rsid w:val="006012AC"/>
    <w:rsid w:val="006042DF"/>
    <w:rsid w:val="006045D6"/>
    <w:rsid w:val="00605330"/>
    <w:rsid w:val="00610D76"/>
    <w:rsid w:val="0061283C"/>
    <w:rsid w:val="006150D4"/>
    <w:rsid w:val="00615383"/>
    <w:rsid w:val="00615BEC"/>
    <w:rsid w:val="00615FA8"/>
    <w:rsid w:val="006173D4"/>
    <w:rsid w:val="006179C7"/>
    <w:rsid w:val="00620784"/>
    <w:rsid w:val="00621188"/>
    <w:rsid w:val="006257ED"/>
    <w:rsid w:val="00630B0C"/>
    <w:rsid w:val="00630EB7"/>
    <w:rsid w:val="0063231A"/>
    <w:rsid w:val="00636799"/>
    <w:rsid w:val="006403D6"/>
    <w:rsid w:val="00644653"/>
    <w:rsid w:val="00646BBD"/>
    <w:rsid w:val="00651F4D"/>
    <w:rsid w:val="00655079"/>
    <w:rsid w:val="00655FCB"/>
    <w:rsid w:val="006610E0"/>
    <w:rsid w:val="0066498B"/>
    <w:rsid w:val="0066564C"/>
    <w:rsid w:val="00665C47"/>
    <w:rsid w:val="006679FB"/>
    <w:rsid w:val="0067154E"/>
    <w:rsid w:val="00672354"/>
    <w:rsid w:val="0067401C"/>
    <w:rsid w:val="006746FE"/>
    <w:rsid w:val="00680592"/>
    <w:rsid w:val="006822C7"/>
    <w:rsid w:val="0068309A"/>
    <w:rsid w:val="0068364B"/>
    <w:rsid w:val="00683AC8"/>
    <w:rsid w:val="006853F7"/>
    <w:rsid w:val="00685C49"/>
    <w:rsid w:val="006872D3"/>
    <w:rsid w:val="00695808"/>
    <w:rsid w:val="00695E81"/>
    <w:rsid w:val="00697210"/>
    <w:rsid w:val="006A083E"/>
    <w:rsid w:val="006A314A"/>
    <w:rsid w:val="006A35E3"/>
    <w:rsid w:val="006A43DE"/>
    <w:rsid w:val="006B0C46"/>
    <w:rsid w:val="006B2734"/>
    <w:rsid w:val="006B46FB"/>
    <w:rsid w:val="006B4A2D"/>
    <w:rsid w:val="006B504A"/>
    <w:rsid w:val="006B5D06"/>
    <w:rsid w:val="006C3023"/>
    <w:rsid w:val="006D12B8"/>
    <w:rsid w:val="006D14E0"/>
    <w:rsid w:val="006D28C0"/>
    <w:rsid w:val="006D3107"/>
    <w:rsid w:val="006D3989"/>
    <w:rsid w:val="006D5718"/>
    <w:rsid w:val="006D5778"/>
    <w:rsid w:val="006E022F"/>
    <w:rsid w:val="006E0F5C"/>
    <w:rsid w:val="006E194C"/>
    <w:rsid w:val="006E21FB"/>
    <w:rsid w:val="006E2AC7"/>
    <w:rsid w:val="006E3459"/>
    <w:rsid w:val="006E3E5A"/>
    <w:rsid w:val="006E400B"/>
    <w:rsid w:val="006E6ABB"/>
    <w:rsid w:val="006F03A0"/>
    <w:rsid w:val="006F0ACB"/>
    <w:rsid w:val="006F22D7"/>
    <w:rsid w:val="006F437E"/>
    <w:rsid w:val="006F63F0"/>
    <w:rsid w:val="006F7AD5"/>
    <w:rsid w:val="00701187"/>
    <w:rsid w:val="007011EE"/>
    <w:rsid w:val="00702137"/>
    <w:rsid w:val="00702C49"/>
    <w:rsid w:val="00702E72"/>
    <w:rsid w:val="00707898"/>
    <w:rsid w:val="007115F0"/>
    <w:rsid w:val="00711935"/>
    <w:rsid w:val="00714090"/>
    <w:rsid w:val="0072135A"/>
    <w:rsid w:val="00721BA9"/>
    <w:rsid w:val="0072363C"/>
    <w:rsid w:val="00727D3D"/>
    <w:rsid w:val="007339B8"/>
    <w:rsid w:val="00733B48"/>
    <w:rsid w:val="00736BB7"/>
    <w:rsid w:val="00737FFC"/>
    <w:rsid w:val="00743798"/>
    <w:rsid w:val="00743C77"/>
    <w:rsid w:val="007469C4"/>
    <w:rsid w:val="00747025"/>
    <w:rsid w:val="0074702B"/>
    <w:rsid w:val="007472CA"/>
    <w:rsid w:val="007502D8"/>
    <w:rsid w:val="007503BF"/>
    <w:rsid w:val="00754BA8"/>
    <w:rsid w:val="00754FD6"/>
    <w:rsid w:val="00756441"/>
    <w:rsid w:val="007572B7"/>
    <w:rsid w:val="007603AA"/>
    <w:rsid w:val="00761D4C"/>
    <w:rsid w:val="007620AD"/>
    <w:rsid w:val="00762206"/>
    <w:rsid w:val="007651EF"/>
    <w:rsid w:val="00766F67"/>
    <w:rsid w:val="007715CB"/>
    <w:rsid w:val="007772DF"/>
    <w:rsid w:val="00780F2F"/>
    <w:rsid w:val="00782B4C"/>
    <w:rsid w:val="0078331C"/>
    <w:rsid w:val="00791CC7"/>
    <w:rsid w:val="00791ED4"/>
    <w:rsid w:val="00792342"/>
    <w:rsid w:val="007923D0"/>
    <w:rsid w:val="00796FD4"/>
    <w:rsid w:val="007977A8"/>
    <w:rsid w:val="007A37B8"/>
    <w:rsid w:val="007A7210"/>
    <w:rsid w:val="007B0ACD"/>
    <w:rsid w:val="007B4446"/>
    <w:rsid w:val="007B512A"/>
    <w:rsid w:val="007B53A2"/>
    <w:rsid w:val="007B64FF"/>
    <w:rsid w:val="007C159D"/>
    <w:rsid w:val="007C2097"/>
    <w:rsid w:val="007C5A2A"/>
    <w:rsid w:val="007C6D9E"/>
    <w:rsid w:val="007D0EDB"/>
    <w:rsid w:val="007D49E8"/>
    <w:rsid w:val="007D5C31"/>
    <w:rsid w:val="007D65BA"/>
    <w:rsid w:val="007D6906"/>
    <w:rsid w:val="007D6A07"/>
    <w:rsid w:val="007D723A"/>
    <w:rsid w:val="007E004F"/>
    <w:rsid w:val="007E087D"/>
    <w:rsid w:val="007E28FD"/>
    <w:rsid w:val="007E511F"/>
    <w:rsid w:val="007F0270"/>
    <w:rsid w:val="007F3068"/>
    <w:rsid w:val="007F3BC1"/>
    <w:rsid w:val="007F3BEA"/>
    <w:rsid w:val="007F40B0"/>
    <w:rsid w:val="007F5BF2"/>
    <w:rsid w:val="007F7259"/>
    <w:rsid w:val="00803755"/>
    <w:rsid w:val="008040A8"/>
    <w:rsid w:val="0080642C"/>
    <w:rsid w:val="0080742C"/>
    <w:rsid w:val="00807AE0"/>
    <w:rsid w:val="0081106D"/>
    <w:rsid w:val="008121B7"/>
    <w:rsid w:val="00812FFE"/>
    <w:rsid w:val="00813FD0"/>
    <w:rsid w:val="008149BB"/>
    <w:rsid w:val="00815FD3"/>
    <w:rsid w:val="008160B0"/>
    <w:rsid w:val="00816E81"/>
    <w:rsid w:val="00817A72"/>
    <w:rsid w:val="00820108"/>
    <w:rsid w:val="008231CD"/>
    <w:rsid w:val="008241A8"/>
    <w:rsid w:val="008248D8"/>
    <w:rsid w:val="008260AF"/>
    <w:rsid w:val="00826301"/>
    <w:rsid w:val="008279FA"/>
    <w:rsid w:val="00831837"/>
    <w:rsid w:val="00834B82"/>
    <w:rsid w:val="00834C46"/>
    <w:rsid w:val="00834FBB"/>
    <w:rsid w:val="00836021"/>
    <w:rsid w:val="0084004C"/>
    <w:rsid w:val="00840AE1"/>
    <w:rsid w:val="008413BF"/>
    <w:rsid w:val="00843A34"/>
    <w:rsid w:val="00845AF0"/>
    <w:rsid w:val="00847523"/>
    <w:rsid w:val="008530AB"/>
    <w:rsid w:val="00853D1B"/>
    <w:rsid w:val="008569CA"/>
    <w:rsid w:val="00857692"/>
    <w:rsid w:val="00860113"/>
    <w:rsid w:val="0086032B"/>
    <w:rsid w:val="008626E7"/>
    <w:rsid w:val="008647BB"/>
    <w:rsid w:val="008659EC"/>
    <w:rsid w:val="00870EE7"/>
    <w:rsid w:val="00870F71"/>
    <w:rsid w:val="00872563"/>
    <w:rsid w:val="0087571C"/>
    <w:rsid w:val="00880273"/>
    <w:rsid w:val="00882FAF"/>
    <w:rsid w:val="008830AD"/>
    <w:rsid w:val="008863B9"/>
    <w:rsid w:val="0089209C"/>
    <w:rsid w:val="00892ECF"/>
    <w:rsid w:val="008952BF"/>
    <w:rsid w:val="00895CAF"/>
    <w:rsid w:val="008960EE"/>
    <w:rsid w:val="00897127"/>
    <w:rsid w:val="008978AF"/>
    <w:rsid w:val="008A45A6"/>
    <w:rsid w:val="008A66D9"/>
    <w:rsid w:val="008B4885"/>
    <w:rsid w:val="008B498F"/>
    <w:rsid w:val="008C149F"/>
    <w:rsid w:val="008C2EE4"/>
    <w:rsid w:val="008C3424"/>
    <w:rsid w:val="008C356C"/>
    <w:rsid w:val="008C4C37"/>
    <w:rsid w:val="008C62B9"/>
    <w:rsid w:val="008C7064"/>
    <w:rsid w:val="008D0174"/>
    <w:rsid w:val="008D28FD"/>
    <w:rsid w:val="008D3CD1"/>
    <w:rsid w:val="008D3E7F"/>
    <w:rsid w:val="008D4187"/>
    <w:rsid w:val="008D631C"/>
    <w:rsid w:val="008D66DD"/>
    <w:rsid w:val="008E40C5"/>
    <w:rsid w:val="008E6B50"/>
    <w:rsid w:val="008E7056"/>
    <w:rsid w:val="008F3789"/>
    <w:rsid w:val="008F686C"/>
    <w:rsid w:val="008F6EAD"/>
    <w:rsid w:val="008F728A"/>
    <w:rsid w:val="00902F49"/>
    <w:rsid w:val="009069A5"/>
    <w:rsid w:val="00907B14"/>
    <w:rsid w:val="00914139"/>
    <w:rsid w:val="0091429F"/>
    <w:rsid w:val="009148DE"/>
    <w:rsid w:val="00916683"/>
    <w:rsid w:val="00917170"/>
    <w:rsid w:val="00917194"/>
    <w:rsid w:val="00922628"/>
    <w:rsid w:val="0092581C"/>
    <w:rsid w:val="00927EBA"/>
    <w:rsid w:val="009321A1"/>
    <w:rsid w:val="00933A26"/>
    <w:rsid w:val="00934226"/>
    <w:rsid w:val="00935EB1"/>
    <w:rsid w:val="00937067"/>
    <w:rsid w:val="009406A7"/>
    <w:rsid w:val="0094080E"/>
    <w:rsid w:val="00940D06"/>
    <w:rsid w:val="00941538"/>
    <w:rsid w:val="009416B7"/>
    <w:rsid w:val="00941E30"/>
    <w:rsid w:val="00943232"/>
    <w:rsid w:val="00944EB8"/>
    <w:rsid w:val="00945BC6"/>
    <w:rsid w:val="00954C86"/>
    <w:rsid w:val="00960735"/>
    <w:rsid w:val="00960A85"/>
    <w:rsid w:val="0096133F"/>
    <w:rsid w:val="0096150A"/>
    <w:rsid w:val="0096383B"/>
    <w:rsid w:val="00964AC9"/>
    <w:rsid w:val="00964F43"/>
    <w:rsid w:val="0097288C"/>
    <w:rsid w:val="00973246"/>
    <w:rsid w:val="00974343"/>
    <w:rsid w:val="009744EE"/>
    <w:rsid w:val="009764A9"/>
    <w:rsid w:val="009777D9"/>
    <w:rsid w:val="00980FC7"/>
    <w:rsid w:val="00981B87"/>
    <w:rsid w:val="00981DCE"/>
    <w:rsid w:val="009835A5"/>
    <w:rsid w:val="009857A6"/>
    <w:rsid w:val="00985AC8"/>
    <w:rsid w:val="0098611D"/>
    <w:rsid w:val="00986FAB"/>
    <w:rsid w:val="00987595"/>
    <w:rsid w:val="00991B88"/>
    <w:rsid w:val="00992897"/>
    <w:rsid w:val="0099489D"/>
    <w:rsid w:val="009962B7"/>
    <w:rsid w:val="009A149F"/>
    <w:rsid w:val="009A5753"/>
    <w:rsid w:val="009A579D"/>
    <w:rsid w:val="009A6B9B"/>
    <w:rsid w:val="009A7191"/>
    <w:rsid w:val="009A7273"/>
    <w:rsid w:val="009A7389"/>
    <w:rsid w:val="009A787A"/>
    <w:rsid w:val="009B35BA"/>
    <w:rsid w:val="009B49AC"/>
    <w:rsid w:val="009D53CD"/>
    <w:rsid w:val="009E1EAD"/>
    <w:rsid w:val="009E2B91"/>
    <w:rsid w:val="009E3297"/>
    <w:rsid w:val="009E3849"/>
    <w:rsid w:val="009E5D81"/>
    <w:rsid w:val="009E6DD9"/>
    <w:rsid w:val="009F23A7"/>
    <w:rsid w:val="009F444B"/>
    <w:rsid w:val="009F734F"/>
    <w:rsid w:val="009F7E77"/>
    <w:rsid w:val="00A00E42"/>
    <w:rsid w:val="00A03D38"/>
    <w:rsid w:val="00A040FA"/>
    <w:rsid w:val="00A04CE4"/>
    <w:rsid w:val="00A05B41"/>
    <w:rsid w:val="00A115B5"/>
    <w:rsid w:val="00A14EC7"/>
    <w:rsid w:val="00A228EB"/>
    <w:rsid w:val="00A22BB4"/>
    <w:rsid w:val="00A246B6"/>
    <w:rsid w:val="00A25621"/>
    <w:rsid w:val="00A25A4B"/>
    <w:rsid w:val="00A342DB"/>
    <w:rsid w:val="00A37039"/>
    <w:rsid w:val="00A37EAB"/>
    <w:rsid w:val="00A4194B"/>
    <w:rsid w:val="00A41B2E"/>
    <w:rsid w:val="00A431A2"/>
    <w:rsid w:val="00A432E8"/>
    <w:rsid w:val="00A47E70"/>
    <w:rsid w:val="00A5016A"/>
    <w:rsid w:val="00A5020C"/>
    <w:rsid w:val="00A50A4C"/>
    <w:rsid w:val="00A50CF0"/>
    <w:rsid w:val="00A516AA"/>
    <w:rsid w:val="00A527D0"/>
    <w:rsid w:val="00A529C4"/>
    <w:rsid w:val="00A55733"/>
    <w:rsid w:val="00A55A89"/>
    <w:rsid w:val="00A5645D"/>
    <w:rsid w:val="00A62984"/>
    <w:rsid w:val="00A63869"/>
    <w:rsid w:val="00A66F0C"/>
    <w:rsid w:val="00A67685"/>
    <w:rsid w:val="00A72B7E"/>
    <w:rsid w:val="00A72D4A"/>
    <w:rsid w:val="00A72DA6"/>
    <w:rsid w:val="00A74113"/>
    <w:rsid w:val="00A75219"/>
    <w:rsid w:val="00A7525A"/>
    <w:rsid w:val="00A75613"/>
    <w:rsid w:val="00A75EBD"/>
    <w:rsid w:val="00A7671C"/>
    <w:rsid w:val="00A76B4F"/>
    <w:rsid w:val="00A76C77"/>
    <w:rsid w:val="00A76E8D"/>
    <w:rsid w:val="00A8068C"/>
    <w:rsid w:val="00A80C84"/>
    <w:rsid w:val="00A81CA9"/>
    <w:rsid w:val="00A82F49"/>
    <w:rsid w:val="00A83D2B"/>
    <w:rsid w:val="00A84A0D"/>
    <w:rsid w:val="00A84FAB"/>
    <w:rsid w:val="00A91B6E"/>
    <w:rsid w:val="00A936AA"/>
    <w:rsid w:val="00A94BED"/>
    <w:rsid w:val="00A957EE"/>
    <w:rsid w:val="00AA2CBC"/>
    <w:rsid w:val="00AA356B"/>
    <w:rsid w:val="00AB0D04"/>
    <w:rsid w:val="00AB0D68"/>
    <w:rsid w:val="00AB4495"/>
    <w:rsid w:val="00AB52A0"/>
    <w:rsid w:val="00AB5A39"/>
    <w:rsid w:val="00AC0C36"/>
    <w:rsid w:val="00AC1797"/>
    <w:rsid w:val="00AC3F26"/>
    <w:rsid w:val="00AC5820"/>
    <w:rsid w:val="00AD1742"/>
    <w:rsid w:val="00AD1CD8"/>
    <w:rsid w:val="00AD23DD"/>
    <w:rsid w:val="00AD3749"/>
    <w:rsid w:val="00AD3D79"/>
    <w:rsid w:val="00AD4D02"/>
    <w:rsid w:val="00AD53BC"/>
    <w:rsid w:val="00AD6F4E"/>
    <w:rsid w:val="00AE238E"/>
    <w:rsid w:val="00AE2C4A"/>
    <w:rsid w:val="00AE2EF1"/>
    <w:rsid w:val="00AE31E0"/>
    <w:rsid w:val="00AE386C"/>
    <w:rsid w:val="00AE62A5"/>
    <w:rsid w:val="00AF12F3"/>
    <w:rsid w:val="00AF2116"/>
    <w:rsid w:val="00B00AF1"/>
    <w:rsid w:val="00B02E2A"/>
    <w:rsid w:val="00B04299"/>
    <w:rsid w:val="00B0507D"/>
    <w:rsid w:val="00B05B57"/>
    <w:rsid w:val="00B0742D"/>
    <w:rsid w:val="00B132A1"/>
    <w:rsid w:val="00B21361"/>
    <w:rsid w:val="00B218F2"/>
    <w:rsid w:val="00B22761"/>
    <w:rsid w:val="00B23E2B"/>
    <w:rsid w:val="00B245D5"/>
    <w:rsid w:val="00B258BB"/>
    <w:rsid w:val="00B276F3"/>
    <w:rsid w:val="00B30D6B"/>
    <w:rsid w:val="00B33EE4"/>
    <w:rsid w:val="00B347A9"/>
    <w:rsid w:val="00B37515"/>
    <w:rsid w:val="00B40953"/>
    <w:rsid w:val="00B41433"/>
    <w:rsid w:val="00B41778"/>
    <w:rsid w:val="00B43517"/>
    <w:rsid w:val="00B43A6C"/>
    <w:rsid w:val="00B527C5"/>
    <w:rsid w:val="00B540AF"/>
    <w:rsid w:val="00B54161"/>
    <w:rsid w:val="00B54CB5"/>
    <w:rsid w:val="00B604A7"/>
    <w:rsid w:val="00B60F4E"/>
    <w:rsid w:val="00B62339"/>
    <w:rsid w:val="00B63456"/>
    <w:rsid w:val="00B64563"/>
    <w:rsid w:val="00B64C88"/>
    <w:rsid w:val="00B654E3"/>
    <w:rsid w:val="00B65894"/>
    <w:rsid w:val="00B658F6"/>
    <w:rsid w:val="00B67B97"/>
    <w:rsid w:val="00B700A1"/>
    <w:rsid w:val="00B70268"/>
    <w:rsid w:val="00B705D3"/>
    <w:rsid w:val="00B722AC"/>
    <w:rsid w:val="00B7316E"/>
    <w:rsid w:val="00B75519"/>
    <w:rsid w:val="00B77AC1"/>
    <w:rsid w:val="00B80BD7"/>
    <w:rsid w:val="00B81011"/>
    <w:rsid w:val="00B83B82"/>
    <w:rsid w:val="00B84788"/>
    <w:rsid w:val="00B8543C"/>
    <w:rsid w:val="00B85611"/>
    <w:rsid w:val="00B86282"/>
    <w:rsid w:val="00B86370"/>
    <w:rsid w:val="00B86868"/>
    <w:rsid w:val="00B93C87"/>
    <w:rsid w:val="00B93D4C"/>
    <w:rsid w:val="00B95100"/>
    <w:rsid w:val="00B95F15"/>
    <w:rsid w:val="00B968C8"/>
    <w:rsid w:val="00BA1CA5"/>
    <w:rsid w:val="00BA1D22"/>
    <w:rsid w:val="00BA2FBF"/>
    <w:rsid w:val="00BA3EC5"/>
    <w:rsid w:val="00BA51D9"/>
    <w:rsid w:val="00BA52F2"/>
    <w:rsid w:val="00BB0276"/>
    <w:rsid w:val="00BB0F03"/>
    <w:rsid w:val="00BB399A"/>
    <w:rsid w:val="00BB463F"/>
    <w:rsid w:val="00BB5DFC"/>
    <w:rsid w:val="00BB63DA"/>
    <w:rsid w:val="00BB7FB0"/>
    <w:rsid w:val="00BC10DB"/>
    <w:rsid w:val="00BC500F"/>
    <w:rsid w:val="00BC7864"/>
    <w:rsid w:val="00BC7D4D"/>
    <w:rsid w:val="00BC7E23"/>
    <w:rsid w:val="00BD0DDB"/>
    <w:rsid w:val="00BD279D"/>
    <w:rsid w:val="00BD2B7E"/>
    <w:rsid w:val="00BD55A8"/>
    <w:rsid w:val="00BD6BB8"/>
    <w:rsid w:val="00BD7734"/>
    <w:rsid w:val="00BE067F"/>
    <w:rsid w:val="00BE11E9"/>
    <w:rsid w:val="00BE1447"/>
    <w:rsid w:val="00BE508B"/>
    <w:rsid w:val="00BE56FA"/>
    <w:rsid w:val="00BE6AEC"/>
    <w:rsid w:val="00BF0DBC"/>
    <w:rsid w:val="00BF0E14"/>
    <w:rsid w:val="00BF0FE6"/>
    <w:rsid w:val="00BF5615"/>
    <w:rsid w:val="00BF6600"/>
    <w:rsid w:val="00BF69C8"/>
    <w:rsid w:val="00BF6BCF"/>
    <w:rsid w:val="00BF75D5"/>
    <w:rsid w:val="00C02258"/>
    <w:rsid w:val="00C02ED1"/>
    <w:rsid w:val="00C16394"/>
    <w:rsid w:val="00C2010F"/>
    <w:rsid w:val="00C208E9"/>
    <w:rsid w:val="00C24039"/>
    <w:rsid w:val="00C24B38"/>
    <w:rsid w:val="00C24FD0"/>
    <w:rsid w:val="00C26D92"/>
    <w:rsid w:val="00C30E05"/>
    <w:rsid w:val="00C35297"/>
    <w:rsid w:val="00C378F6"/>
    <w:rsid w:val="00C40F93"/>
    <w:rsid w:val="00C41473"/>
    <w:rsid w:val="00C42660"/>
    <w:rsid w:val="00C42AE7"/>
    <w:rsid w:val="00C45FAE"/>
    <w:rsid w:val="00C46247"/>
    <w:rsid w:val="00C47A08"/>
    <w:rsid w:val="00C50C52"/>
    <w:rsid w:val="00C52067"/>
    <w:rsid w:val="00C527A6"/>
    <w:rsid w:val="00C5340F"/>
    <w:rsid w:val="00C544D5"/>
    <w:rsid w:val="00C563E2"/>
    <w:rsid w:val="00C60F33"/>
    <w:rsid w:val="00C61512"/>
    <w:rsid w:val="00C61D66"/>
    <w:rsid w:val="00C6631F"/>
    <w:rsid w:val="00C66BA2"/>
    <w:rsid w:val="00C67294"/>
    <w:rsid w:val="00C7087F"/>
    <w:rsid w:val="00C711B0"/>
    <w:rsid w:val="00C7171A"/>
    <w:rsid w:val="00C718DB"/>
    <w:rsid w:val="00C71B49"/>
    <w:rsid w:val="00C72497"/>
    <w:rsid w:val="00C77450"/>
    <w:rsid w:val="00C77910"/>
    <w:rsid w:val="00C82967"/>
    <w:rsid w:val="00C85186"/>
    <w:rsid w:val="00C862C9"/>
    <w:rsid w:val="00C86782"/>
    <w:rsid w:val="00C87A34"/>
    <w:rsid w:val="00C95985"/>
    <w:rsid w:val="00C95FB4"/>
    <w:rsid w:val="00C965A2"/>
    <w:rsid w:val="00C965C5"/>
    <w:rsid w:val="00C97123"/>
    <w:rsid w:val="00CA0013"/>
    <w:rsid w:val="00CA098B"/>
    <w:rsid w:val="00CA2CD7"/>
    <w:rsid w:val="00CA314B"/>
    <w:rsid w:val="00CA677A"/>
    <w:rsid w:val="00CA7DBC"/>
    <w:rsid w:val="00CB0EA1"/>
    <w:rsid w:val="00CB3008"/>
    <w:rsid w:val="00CB30BA"/>
    <w:rsid w:val="00CB38D4"/>
    <w:rsid w:val="00CB617B"/>
    <w:rsid w:val="00CB72B3"/>
    <w:rsid w:val="00CB7694"/>
    <w:rsid w:val="00CC0160"/>
    <w:rsid w:val="00CC1DAC"/>
    <w:rsid w:val="00CC5026"/>
    <w:rsid w:val="00CC5DF7"/>
    <w:rsid w:val="00CC68D0"/>
    <w:rsid w:val="00CC7472"/>
    <w:rsid w:val="00CD05C7"/>
    <w:rsid w:val="00CD2336"/>
    <w:rsid w:val="00CD46AC"/>
    <w:rsid w:val="00CD4C37"/>
    <w:rsid w:val="00CD673F"/>
    <w:rsid w:val="00CE17FE"/>
    <w:rsid w:val="00CE1C58"/>
    <w:rsid w:val="00CE2ABF"/>
    <w:rsid w:val="00CE3663"/>
    <w:rsid w:val="00CE47D5"/>
    <w:rsid w:val="00CE4F1E"/>
    <w:rsid w:val="00CE5D10"/>
    <w:rsid w:val="00CE68DC"/>
    <w:rsid w:val="00CE698D"/>
    <w:rsid w:val="00CE6FA7"/>
    <w:rsid w:val="00CE7CD3"/>
    <w:rsid w:val="00CF0DD7"/>
    <w:rsid w:val="00CF2174"/>
    <w:rsid w:val="00CF5640"/>
    <w:rsid w:val="00CF5D6D"/>
    <w:rsid w:val="00CF6E93"/>
    <w:rsid w:val="00CF7FA9"/>
    <w:rsid w:val="00D00606"/>
    <w:rsid w:val="00D037DF"/>
    <w:rsid w:val="00D03F9A"/>
    <w:rsid w:val="00D0429C"/>
    <w:rsid w:val="00D04637"/>
    <w:rsid w:val="00D04A8C"/>
    <w:rsid w:val="00D052A5"/>
    <w:rsid w:val="00D06D51"/>
    <w:rsid w:val="00D10AD6"/>
    <w:rsid w:val="00D11005"/>
    <w:rsid w:val="00D11739"/>
    <w:rsid w:val="00D174F8"/>
    <w:rsid w:val="00D21049"/>
    <w:rsid w:val="00D22FCA"/>
    <w:rsid w:val="00D24201"/>
    <w:rsid w:val="00D24991"/>
    <w:rsid w:val="00D273F6"/>
    <w:rsid w:val="00D30166"/>
    <w:rsid w:val="00D308D4"/>
    <w:rsid w:val="00D31226"/>
    <w:rsid w:val="00D31B20"/>
    <w:rsid w:val="00D32042"/>
    <w:rsid w:val="00D37E95"/>
    <w:rsid w:val="00D40F11"/>
    <w:rsid w:val="00D414EE"/>
    <w:rsid w:val="00D43B32"/>
    <w:rsid w:val="00D44263"/>
    <w:rsid w:val="00D457E1"/>
    <w:rsid w:val="00D461A6"/>
    <w:rsid w:val="00D46B72"/>
    <w:rsid w:val="00D47508"/>
    <w:rsid w:val="00D50255"/>
    <w:rsid w:val="00D52A2C"/>
    <w:rsid w:val="00D562FD"/>
    <w:rsid w:val="00D6054B"/>
    <w:rsid w:val="00D6129E"/>
    <w:rsid w:val="00D61F45"/>
    <w:rsid w:val="00D64AEC"/>
    <w:rsid w:val="00D656F2"/>
    <w:rsid w:val="00D66520"/>
    <w:rsid w:val="00D73812"/>
    <w:rsid w:val="00D7388F"/>
    <w:rsid w:val="00D801B7"/>
    <w:rsid w:val="00D813FE"/>
    <w:rsid w:val="00D82B7B"/>
    <w:rsid w:val="00D83C4F"/>
    <w:rsid w:val="00D90454"/>
    <w:rsid w:val="00D93FDC"/>
    <w:rsid w:val="00DA0D80"/>
    <w:rsid w:val="00DA1854"/>
    <w:rsid w:val="00DA4F34"/>
    <w:rsid w:val="00DA5428"/>
    <w:rsid w:val="00DB44AB"/>
    <w:rsid w:val="00DB7530"/>
    <w:rsid w:val="00DC132D"/>
    <w:rsid w:val="00DC1760"/>
    <w:rsid w:val="00DC2D8E"/>
    <w:rsid w:val="00DC3F74"/>
    <w:rsid w:val="00DC4046"/>
    <w:rsid w:val="00DC6A94"/>
    <w:rsid w:val="00DD18F1"/>
    <w:rsid w:val="00DE0739"/>
    <w:rsid w:val="00DE263C"/>
    <w:rsid w:val="00DE27E3"/>
    <w:rsid w:val="00DE34CF"/>
    <w:rsid w:val="00DE50DF"/>
    <w:rsid w:val="00DF2205"/>
    <w:rsid w:val="00DF3D77"/>
    <w:rsid w:val="00DF4A05"/>
    <w:rsid w:val="00DF5292"/>
    <w:rsid w:val="00DF7912"/>
    <w:rsid w:val="00E00D1E"/>
    <w:rsid w:val="00E02483"/>
    <w:rsid w:val="00E06142"/>
    <w:rsid w:val="00E07029"/>
    <w:rsid w:val="00E072B8"/>
    <w:rsid w:val="00E12016"/>
    <w:rsid w:val="00E13F3D"/>
    <w:rsid w:val="00E14629"/>
    <w:rsid w:val="00E14DF6"/>
    <w:rsid w:val="00E20208"/>
    <w:rsid w:val="00E2159F"/>
    <w:rsid w:val="00E21CCA"/>
    <w:rsid w:val="00E22F19"/>
    <w:rsid w:val="00E259CB"/>
    <w:rsid w:val="00E278F5"/>
    <w:rsid w:val="00E3012B"/>
    <w:rsid w:val="00E3094B"/>
    <w:rsid w:val="00E34898"/>
    <w:rsid w:val="00E34C54"/>
    <w:rsid w:val="00E35774"/>
    <w:rsid w:val="00E35F5C"/>
    <w:rsid w:val="00E37193"/>
    <w:rsid w:val="00E3797F"/>
    <w:rsid w:val="00E37EFC"/>
    <w:rsid w:val="00E43C5A"/>
    <w:rsid w:val="00E44D16"/>
    <w:rsid w:val="00E46179"/>
    <w:rsid w:val="00E53D96"/>
    <w:rsid w:val="00E557EE"/>
    <w:rsid w:val="00E65E26"/>
    <w:rsid w:val="00E679AE"/>
    <w:rsid w:val="00E75A61"/>
    <w:rsid w:val="00E7656F"/>
    <w:rsid w:val="00E77D5D"/>
    <w:rsid w:val="00E8435A"/>
    <w:rsid w:val="00E8730D"/>
    <w:rsid w:val="00E91C12"/>
    <w:rsid w:val="00E92B09"/>
    <w:rsid w:val="00E94058"/>
    <w:rsid w:val="00E96920"/>
    <w:rsid w:val="00E974D0"/>
    <w:rsid w:val="00E9788B"/>
    <w:rsid w:val="00EA5414"/>
    <w:rsid w:val="00EA7F3C"/>
    <w:rsid w:val="00EB09B7"/>
    <w:rsid w:val="00EB16F5"/>
    <w:rsid w:val="00EB402A"/>
    <w:rsid w:val="00EB5409"/>
    <w:rsid w:val="00EB6EE7"/>
    <w:rsid w:val="00EC146F"/>
    <w:rsid w:val="00EC187F"/>
    <w:rsid w:val="00EC2B73"/>
    <w:rsid w:val="00EC453A"/>
    <w:rsid w:val="00EC67A3"/>
    <w:rsid w:val="00ED17FE"/>
    <w:rsid w:val="00ED221C"/>
    <w:rsid w:val="00ED4450"/>
    <w:rsid w:val="00ED56B2"/>
    <w:rsid w:val="00ED5D74"/>
    <w:rsid w:val="00ED6E53"/>
    <w:rsid w:val="00EE08AA"/>
    <w:rsid w:val="00EE4B97"/>
    <w:rsid w:val="00EE5D0A"/>
    <w:rsid w:val="00EE638A"/>
    <w:rsid w:val="00EE7D7C"/>
    <w:rsid w:val="00EF6C2D"/>
    <w:rsid w:val="00F02B5D"/>
    <w:rsid w:val="00F02BF3"/>
    <w:rsid w:val="00F04C65"/>
    <w:rsid w:val="00F06A9B"/>
    <w:rsid w:val="00F06CD1"/>
    <w:rsid w:val="00F06E2C"/>
    <w:rsid w:val="00F117D5"/>
    <w:rsid w:val="00F12E29"/>
    <w:rsid w:val="00F13B69"/>
    <w:rsid w:val="00F16D14"/>
    <w:rsid w:val="00F215D3"/>
    <w:rsid w:val="00F21EF3"/>
    <w:rsid w:val="00F22058"/>
    <w:rsid w:val="00F228C0"/>
    <w:rsid w:val="00F23DDE"/>
    <w:rsid w:val="00F25D98"/>
    <w:rsid w:val="00F2674A"/>
    <w:rsid w:val="00F26E3D"/>
    <w:rsid w:val="00F26E6C"/>
    <w:rsid w:val="00F27005"/>
    <w:rsid w:val="00F2700C"/>
    <w:rsid w:val="00F275C4"/>
    <w:rsid w:val="00F300FB"/>
    <w:rsid w:val="00F3035C"/>
    <w:rsid w:val="00F30C41"/>
    <w:rsid w:val="00F31995"/>
    <w:rsid w:val="00F33838"/>
    <w:rsid w:val="00F33CD2"/>
    <w:rsid w:val="00F359AF"/>
    <w:rsid w:val="00F36E7C"/>
    <w:rsid w:val="00F4016B"/>
    <w:rsid w:val="00F41B72"/>
    <w:rsid w:val="00F4234D"/>
    <w:rsid w:val="00F43BDC"/>
    <w:rsid w:val="00F444B1"/>
    <w:rsid w:val="00F44734"/>
    <w:rsid w:val="00F44F6E"/>
    <w:rsid w:val="00F46126"/>
    <w:rsid w:val="00F4726A"/>
    <w:rsid w:val="00F51D66"/>
    <w:rsid w:val="00F61028"/>
    <w:rsid w:val="00F633F1"/>
    <w:rsid w:val="00F639C8"/>
    <w:rsid w:val="00F657BD"/>
    <w:rsid w:val="00F710F0"/>
    <w:rsid w:val="00F71AE5"/>
    <w:rsid w:val="00F72C72"/>
    <w:rsid w:val="00F73115"/>
    <w:rsid w:val="00F75B3D"/>
    <w:rsid w:val="00F7617C"/>
    <w:rsid w:val="00F80074"/>
    <w:rsid w:val="00F816DC"/>
    <w:rsid w:val="00F820D2"/>
    <w:rsid w:val="00F83271"/>
    <w:rsid w:val="00F900E6"/>
    <w:rsid w:val="00F91607"/>
    <w:rsid w:val="00F92BA4"/>
    <w:rsid w:val="00F92BAB"/>
    <w:rsid w:val="00F92E8E"/>
    <w:rsid w:val="00F94572"/>
    <w:rsid w:val="00F95495"/>
    <w:rsid w:val="00F95B01"/>
    <w:rsid w:val="00F971AA"/>
    <w:rsid w:val="00F97286"/>
    <w:rsid w:val="00F97431"/>
    <w:rsid w:val="00FA64A6"/>
    <w:rsid w:val="00FA716D"/>
    <w:rsid w:val="00FA7E74"/>
    <w:rsid w:val="00FB0833"/>
    <w:rsid w:val="00FB0B58"/>
    <w:rsid w:val="00FB1384"/>
    <w:rsid w:val="00FB23C9"/>
    <w:rsid w:val="00FB298D"/>
    <w:rsid w:val="00FB3BA3"/>
    <w:rsid w:val="00FB45CE"/>
    <w:rsid w:val="00FB6386"/>
    <w:rsid w:val="00FB6775"/>
    <w:rsid w:val="00FC0503"/>
    <w:rsid w:val="00FC1486"/>
    <w:rsid w:val="00FC40E5"/>
    <w:rsid w:val="00FD0CFB"/>
    <w:rsid w:val="00FD1B02"/>
    <w:rsid w:val="00FD212F"/>
    <w:rsid w:val="00FD4C25"/>
    <w:rsid w:val="00FD624C"/>
    <w:rsid w:val="00FE0A7A"/>
    <w:rsid w:val="00FE0D1C"/>
    <w:rsid w:val="00FE2B1C"/>
    <w:rsid w:val="00FE4771"/>
    <w:rsid w:val="00FE5FB3"/>
    <w:rsid w:val="00FE6628"/>
    <w:rsid w:val="00FE747C"/>
    <w:rsid w:val="00FF04F1"/>
    <w:rsid w:val="00FF08A2"/>
    <w:rsid w:val="00FF2B66"/>
    <w:rsid w:val="00FF43B1"/>
    <w:rsid w:val="00FF558A"/>
    <w:rsid w:val="00FF57D4"/>
    <w:rsid w:val="00FF70A8"/>
    <w:rsid w:val="00FF7572"/>
    <w:rsid w:val="05FE412C"/>
    <w:rsid w:val="0C954E82"/>
    <w:rsid w:val="176A275F"/>
    <w:rsid w:val="177D0F31"/>
    <w:rsid w:val="18333F5C"/>
    <w:rsid w:val="28FB5452"/>
    <w:rsid w:val="2AA95C87"/>
    <w:rsid w:val="30D454F9"/>
    <w:rsid w:val="31FD7348"/>
    <w:rsid w:val="38BE1383"/>
    <w:rsid w:val="3C634580"/>
    <w:rsid w:val="3E033B92"/>
    <w:rsid w:val="4125451B"/>
    <w:rsid w:val="429C3E05"/>
    <w:rsid w:val="456E34EF"/>
    <w:rsid w:val="46D6134E"/>
    <w:rsid w:val="4A7C34E0"/>
    <w:rsid w:val="5D84354F"/>
    <w:rsid w:val="617F763F"/>
    <w:rsid w:val="64D355B0"/>
    <w:rsid w:val="65967590"/>
    <w:rsid w:val="6E6A11F6"/>
    <w:rsid w:val="6F9947B0"/>
    <w:rsid w:val="716944C0"/>
    <w:rsid w:val="73BC683A"/>
    <w:rsid w:val="7563388A"/>
    <w:rsid w:val="762D5A49"/>
    <w:rsid w:val="77AF258F"/>
    <w:rsid w:val="79F62CE2"/>
    <w:rsid w:val="7C0806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4750C"/>
  <w15:docId w15:val="{63FB45BE-2E4A-4C3E-BD28-394DC2E33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semiHidden/>
    <w:qFormat/>
  </w:style>
  <w:style w:type="paragraph" w:styleId="a9">
    <w:name w:val="Body Text"/>
    <w:basedOn w:val="a"/>
    <w:link w:val="aa"/>
    <w:qFormat/>
    <w:pPr>
      <w:spacing w:after="120" w:line="240" w:lineRule="auto"/>
      <w:jc w:val="both"/>
    </w:pPr>
    <w:rPr>
      <w:rFonts w:ascii="CG Times (WN)" w:hAnsi="CG Times (WN)"/>
      <w:szCs w:val="24"/>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spacing w:after="160" w:line="259" w:lineRule="auto"/>
    </w:pPr>
    <w:rPr>
      <w:rFonts w:ascii="Arial" w:hAnsi="Arial"/>
      <w:b/>
      <w:sz w:val="18"/>
      <w:lang w:val="en-GB" w:eastAsia="en-US"/>
    </w:rPr>
  </w:style>
  <w:style w:type="paragraph" w:styleId="af">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af0">
    <w:name w:val="Normal (Web)"/>
    <w:basedOn w:val="a"/>
    <w:uiPriority w:val="99"/>
    <w:semiHidden/>
    <w:unhideWhenUsed/>
    <w:qFormat/>
    <w:pPr>
      <w:widowControl w:val="0"/>
      <w:spacing w:before="100" w:beforeAutospacing="1" w:after="100" w:afterAutospacing="1" w:line="240" w:lineRule="auto"/>
    </w:pPr>
    <w:rPr>
      <w:rFonts w:ascii="Calibri" w:eastAsia="宋体" w:hAnsi="Calibri"/>
      <w:sz w:val="24"/>
      <w:szCs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8"/>
    <w:next w:val="a8"/>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styleId="af6">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styleId="af7">
    <w:name w:val="List Paragraph"/>
    <w:basedOn w:val="a"/>
    <w:link w:val="af8"/>
    <w:uiPriority w:val="34"/>
    <w:qFormat/>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af8">
    <w:name w:val="列表段落 字符"/>
    <w:link w:val="af7"/>
    <w:uiPriority w:val="34"/>
    <w:qFormat/>
    <w:locked/>
    <w:rPr>
      <w:rFonts w:ascii="Calibri Light" w:eastAsia="Calibri Light" w:hAnsi="Calibri Light" w:cs="Calibri Light"/>
      <w:lang w:val="en-GB" w:eastAsia="ja-JP"/>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style>
  <w:style w:type="character" w:customStyle="1" w:styleId="NOZchn">
    <w:name w:val="NO Zchn"/>
    <w:qFormat/>
  </w:style>
  <w:style w:type="paragraph" w:customStyle="1" w:styleId="Proposal">
    <w:name w:val="Proposal"/>
    <w:basedOn w:val="a"/>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CRCoverPageZchn">
    <w:name w:val="CR Cover Page Zchn"/>
    <w:link w:val="CRCoverPage"/>
    <w:qFormat/>
    <w:rPr>
      <w:rFonts w:ascii="Arial" w:hAnsi="Arial"/>
      <w:lang w:val="en-GB" w:eastAsia="en-US"/>
    </w:rPr>
  </w:style>
  <w:style w:type="character" w:customStyle="1" w:styleId="B2Car">
    <w:name w:val="B2 Car"/>
    <w:qFormat/>
    <w:rPr>
      <w:rFonts w:eastAsia="Times New Roman"/>
    </w:rPr>
  </w:style>
  <w:style w:type="character" w:customStyle="1" w:styleId="TFChar">
    <w:name w:val="TF Char"/>
    <w:link w:val="TF"/>
    <w:qFormat/>
    <w:rPr>
      <w:rFonts w:ascii="Arial" w:hAnsi="Arial"/>
      <w:b/>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ascii="CG Times (WN)" w:eastAsia="Times New Roman" w:hAnsi="CG Times (WN)"/>
      <w:lang w:val="en-US" w:eastAsia="zh-C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character" w:customStyle="1" w:styleId="B1Char">
    <w:name w:val="B1 Char"/>
    <w:qFormat/>
    <w:locked/>
    <w:rPr>
      <w:rFonts w:ascii="Times New Roman" w:eastAsia="Times New Roman" w:hAnsi="Times New Roman"/>
    </w:rPr>
  </w:style>
  <w:style w:type="character" w:customStyle="1" w:styleId="B3Char">
    <w:name w:val="B3 Char"/>
    <w:qFormat/>
    <w:locked/>
    <w:rPr>
      <w:rFonts w:ascii="Times New Roman" w:eastAsia="Times New Roman" w:hAnsi="Times New Roman"/>
    </w:rPr>
  </w:style>
  <w:style w:type="table" w:customStyle="1" w:styleId="11">
    <w:name w:val="网格型1"/>
    <w:basedOn w:val="a1"/>
    <w:uiPriority w:val="5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lang w:val="en-GB" w:eastAsia="en-US"/>
    </w:rPr>
  </w:style>
  <w:style w:type="paragraph" w:customStyle="1" w:styleId="EmailDiscussion">
    <w:name w:val="EmailDiscussion"/>
    <w:basedOn w:val="a"/>
    <w:next w:val="EmailDiscussion2"/>
    <w:link w:val="EmailDiscussionChar"/>
    <w:qFormat/>
    <w:pPr>
      <w:numPr>
        <w:numId w:val="1"/>
      </w:numPr>
      <w:tabs>
        <w:tab w:val="clear" w:pos="1260"/>
        <w:tab w:val="left" w:pos="1619"/>
      </w:tabs>
      <w:spacing w:before="40" w:after="0" w:line="240" w:lineRule="auto"/>
      <w:ind w:left="1619"/>
    </w:pPr>
    <w:rPr>
      <w:rFonts w:ascii="Arial" w:eastAsia="MS Mincho" w:hAnsi="Arial"/>
      <w:b/>
      <w:szCs w:val="24"/>
      <w:lang w:eastAsia="en-GB"/>
    </w:rPr>
  </w:style>
  <w:style w:type="paragraph" w:customStyle="1" w:styleId="EmailDiscussion2">
    <w:name w:val="EmailDiscussion2"/>
    <w:basedOn w:val="a"/>
    <w:qFormat/>
    <w:pPr>
      <w:tabs>
        <w:tab w:val="left" w:pos="1622"/>
      </w:tabs>
      <w:spacing w:after="0" w:line="240" w:lineRule="auto"/>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a">
    <w:name w:val="正文文本 字符"/>
    <w:link w:val="a9"/>
    <w:qFormat/>
    <w:rPr>
      <w:szCs w:val="24"/>
      <w:lang w:eastAsia="en-US"/>
    </w:rPr>
  </w:style>
  <w:style w:type="character" w:customStyle="1" w:styleId="ae">
    <w:name w:val="页眉 字符"/>
    <w:link w:val="ad"/>
    <w:qFormat/>
    <w:rPr>
      <w:rFonts w:ascii="Arial" w:hAnsi="Arial"/>
      <w:b/>
      <w:sz w:val="18"/>
      <w:lang w:val="en-GB" w:eastAsia="en-US"/>
    </w:rPr>
  </w:style>
  <w:style w:type="character" w:customStyle="1" w:styleId="BodyTextChar1">
    <w:name w:val="Body Text Char1"/>
    <w:basedOn w:val="a0"/>
    <w:semiHidden/>
    <w:qFormat/>
    <w:rPr>
      <w:rFonts w:ascii="Times New Roman" w:hAnsi="Times New Roman"/>
      <w:lang w:val="en-GB" w:eastAsia="en-US"/>
    </w:rPr>
  </w:style>
  <w:style w:type="character" w:customStyle="1" w:styleId="TALChar">
    <w:name w:val="TAL Char"/>
    <w:qFormat/>
    <w:rPr>
      <w:rFonts w:ascii="Arial" w:eastAsia="Times New Roman" w:hAnsi="Arial"/>
      <w:sz w:val="18"/>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CRCoverPageChar">
    <w:name w:val="CR Cover Page Char"/>
    <w:qFormat/>
    <w:rPr>
      <w:rFonts w:ascii="Arial" w:hAnsi="Arial"/>
      <w:lang w:val="en-GB" w:eastAsia="en-US"/>
    </w:rPr>
  </w:style>
  <w:style w:type="table" w:customStyle="1" w:styleId="12">
    <w:name w:val="표 구분선1"/>
    <w:basedOn w:val="a1"/>
    <w:qFormat/>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표 구분선2"/>
    <w:basedOn w:val="a1"/>
    <w:uiPriority w:val="39"/>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GridTable6Colorful-Accent11">
    <w:name w:val="Grid Table 6 Colorful - Accent 11"/>
    <w:basedOn w:val="a1"/>
    <w:uiPriority w:val="99"/>
    <w:qFormat/>
    <w:pPr>
      <w:pBdr>
        <w:top w:val="none" w:sz="0" w:space="0" w:color="000000"/>
        <w:left w:val="none" w:sz="0" w:space="0" w:color="000000"/>
        <w:bottom w:val="none" w:sz="0" w:space="0" w:color="000000"/>
        <w:right w:val="none" w:sz="0" w:space="0" w:color="000000"/>
        <w:between w:val="none" w:sz="0" w:space="0" w:color="000000"/>
      </w:pBdr>
    </w:pPr>
    <w:rPr>
      <w:rFonts w:ascii="Times New Roman" w:eastAsia="宋体" w:hAnsi="Times New Roman"/>
      <w:szCs w:val="22"/>
    </w:rPr>
    <w:tblPr>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olor w:val="A0B7E1"/>
        <w:sz w:val="22"/>
      </w:rPr>
      <w:tblPr/>
      <w:tcPr>
        <w:shd w:val="clear" w:color="auto" w:fill="D8E2F3"/>
      </w:tcPr>
    </w:tblStylePr>
    <w:tblStylePr w:type="band2Horz">
      <w:rPr>
        <w:rFonts w:ascii="Arial" w:hAnsi="Arial"/>
        <w:color w:val="A0B7E1"/>
        <w:sz w:val="22"/>
      </w:rPr>
    </w:tblStyle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locked/>
    <w:rPr>
      <w:rFonts w:ascii="Times New Roman" w:hAnsi="Times New Roman"/>
      <w:color w:val="FF0000"/>
      <w:lang w:val="en-GB" w:eastAsia="en-US"/>
    </w:rPr>
  </w:style>
  <w:style w:type="table" w:customStyle="1" w:styleId="33">
    <w:name w:val="표 구분선3"/>
    <w:basedOn w:val="a1"/>
    <w:uiPriority w:val="39"/>
    <w:qFormat/>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표 구분선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표 구분선5"/>
    <w:basedOn w:val="a1"/>
    <w:uiPriority w:val="39"/>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文档结构图 字符"/>
    <w:link w:val="a6"/>
    <w:qFormat/>
    <w:rPr>
      <w:rFonts w:ascii="Tahoma" w:hAnsi="Tahoma" w:cs="Tahoma"/>
      <w:shd w:val="clear" w:color="auto" w:fill="000080"/>
      <w:lang w:val="en-GB" w:eastAsia="en-US"/>
    </w:rPr>
  </w:style>
  <w:style w:type="paragraph" w:customStyle="1" w:styleId="ReviewText">
    <w:name w:val="ReviewText"/>
    <w:basedOn w:val="a"/>
    <w:link w:val="ReviewTextChar"/>
    <w:qFormat/>
    <w:pPr>
      <w:overflowPunct w:val="0"/>
      <w:autoSpaceDE w:val="0"/>
      <w:autoSpaceDN w:val="0"/>
      <w:adjustRightInd w:val="0"/>
      <w:spacing w:after="80" w:line="240" w:lineRule="auto"/>
      <w:ind w:left="567"/>
      <w:textAlignment w:val="baseline"/>
    </w:pPr>
    <w:rPr>
      <w:rFonts w:ascii="Arial" w:eastAsia="Times New Roman" w:hAnsi="Arial"/>
      <w:lang w:eastAsia="zh-CN"/>
    </w:rPr>
  </w:style>
  <w:style w:type="character" w:customStyle="1" w:styleId="ReviewTextChar">
    <w:name w:val="ReviewText Char"/>
    <w:basedOn w:val="a0"/>
    <w:link w:val="ReviewText"/>
    <w:qFormat/>
    <w:rPr>
      <w:rFonts w:ascii="Arial" w:eastAsia="Times New Roman" w:hAnsi="Arial"/>
      <w:lang w:val="en-GB"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14">
    <w:name w:val="修订1"/>
    <w:hidden/>
    <w:uiPriority w:val="99"/>
    <w:semiHidden/>
    <w:qFormat/>
    <w:pPr>
      <w:spacing w:after="160" w:line="259" w:lineRule="auto"/>
    </w:pPr>
    <w:rPr>
      <w:rFonts w:ascii="Times New Roman" w:hAnsi="Times New Roman"/>
      <w:lang w:val="en-GB" w:eastAsia="en-US"/>
    </w:rPr>
  </w:style>
  <w:style w:type="paragraph" w:styleId="af9">
    <w:name w:val="Revision"/>
    <w:hidden/>
    <w:uiPriority w:val="99"/>
    <w:semiHidden/>
    <w:rsid w:val="00714090"/>
    <w:rPr>
      <w:rFonts w:ascii="Times New Roman" w:hAnsi="Times New Roman"/>
      <w:lang w:val="en-GB" w:eastAsia="en-US"/>
    </w:rPr>
  </w:style>
  <w:style w:type="character" w:customStyle="1" w:styleId="26">
    <w:name w:val="未处理的提及2"/>
    <w:basedOn w:val="a0"/>
    <w:uiPriority w:val="99"/>
    <w:semiHidden/>
    <w:unhideWhenUsed/>
    <w:rsid w:val="00596958"/>
    <w:rPr>
      <w:color w:val="605E5C"/>
      <w:shd w:val="clear" w:color="auto" w:fill="E1DFDD"/>
    </w:rPr>
  </w:style>
  <w:style w:type="paragraph" w:customStyle="1" w:styleId="Source">
    <w:name w:val="Source"/>
    <w:basedOn w:val="a"/>
    <w:rsid w:val="00251D47"/>
    <w:pPr>
      <w:spacing w:after="60" w:line="240" w:lineRule="auto"/>
      <w:ind w:left="1985" w:hanging="1985"/>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072639">
      <w:bodyDiv w:val="1"/>
      <w:marLeft w:val="0"/>
      <w:marRight w:val="0"/>
      <w:marTop w:val="0"/>
      <w:marBottom w:val="0"/>
      <w:divBdr>
        <w:top w:val="none" w:sz="0" w:space="0" w:color="auto"/>
        <w:left w:val="none" w:sz="0" w:space="0" w:color="auto"/>
        <w:bottom w:val="none" w:sz="0" w:space="0" w:color="auto"/>
        <w:right w:val="none" w:sz="0" w:space="0" w:color="auto"/>
      </w:divBdr>
    </w:div>
    <w:div w:id="1941183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tbid=373&amp;SubTB=381"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4a0bae4f6d43fdf0851c526bfff8110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67B22CC-ED9D-4E2E-89E3-3269DE330CBD}">
  <ds:schemaRefs>
    <ds:schemaRef ds:uri="http://schemas.microsoft.com/sharepoint/v3/contenttype/forms"/>
  </ds:schemaRefs>
</ds:datastoreItem>
</file>

<file path=customXml/itemProps2.xml><?xml version="1.0" encoding="utf-8"?>
<ds:datastoreItem xmlns:ds="http://schemas.openxmlformats.org/officeDocument/2006/customXml" ds:itemID="{B1846B76-5C1A-4E6C-A9D0-E465A7DDE82F}">
  <ds:schemaRefs>
    <ds:schemaRef ds:uri="http://schemas.openxmlformats.org/officeDocument/2006/bibliography"/>
  </ds:schemaRefs>
</ds:datastoreItem>
</file>

<file path=customXml/itemProps3.xml><?xml version="1.0" encoding="utf-8"?>
<ds:datastoreItem xmlns:ds="http://schemas.openxmlformats.org/officeDocument/2006/customXml" ds:itemID="{B5C44DDB-69B8-4E52-9A9F-FD2F5951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DC7D606-C00F-4380-B625-769DD87BCC9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1122</Words>
  <Characters>6398</Characters>
  <Application>Microsoft Office Word</Application>
  <DocSecurity>4</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NEC(Boyuan)</dc:creator>
  <cp:lastModifiedBy>NEC(Boyuan)</cp:lastModifiedBy>
  <cp:revision>2</cp:revision>
  <cp:lastPrinted>2411-12-31T14:59:00Z</cp:lastPrinted>
  <dcterms:created xsi:type="dcterms:W3CDTF">2023-05-11T23:09:00Z</dcterms:created>
  <dcterms:modified xsi:type="dcterms:W3CDTF">2023-05-11T23:09:00Z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(3)R40Nj61sSfregrlg7JGNKEGTt7ckZDkPdc9k86NadHAMBLBCswmYyskM7PLkBGqKyH63Fdj5
YNkMvM8f0odU6L0HsoKmHNbA9ughnNFlrmaY9TLNNu2/3EZJM0XcEMNBsJTuGk6HbFH1VjEz
PJToiktacSsBQRsIC/C9/CqwmPkdv5RkylALdztf4ZfWdesKqROOqbqLDNulTn7558OK6OT6
M5v5zjKisT+rKMKder</vt:lpwstr>
  </property>
  <property fmtid="{D5CDD505-2E9C-101B-9397-08002B2CF9AE}" pid="23" name="_2015_ms_pID_7253431">
    <vt:lpwstr>hgY0zyTEKsPBox38ajLLWWgpckcc4h8mIOalcpKuqzNC7mC78fg6Yl
fu6v3dpHxslIFCgmsSoBGEpu/iKdlOwaVXMJpbqorm+vrR4k33xTQBvBo34sj82QU+urgLm+
0He/SY/UNtCVuYnlT/45/e6PaTGaZ7f/W5UKp/WaOaJQT76BGBz98NENV2YFTrAGP5itLn9l
0YrhepNXQoUhlWfbY2FZ1F8wJjAtGCNJaz4o</vt:lpwstr>
  </property>
  <property fmtid="{D5CDD505-2E9C-101B-9397-08002B2CF9AE}" pid="24" name="_2015_ms_pID_7253432">
    <vt:lpwstr>tlsyJs3cwwGjDJSPaaYsAfg=</vt:lpwstr>
  </property>
  <property fmtid="{D5CDD505-2E9C-101B-9397-08002B2CF9AE}" pid="25" name="GrammarlyDocumentId">
    <vt:lpwstr>429de7692427954eef4e965792f8c3324c3d0753c719776ed1d45517a83a4ad0</vt:lpwstr>
  </property>
  <property fmtid="{D5CDD505-2E9C-101B-9397-08002B2CF9AE}" pid="26" name="ContentTypeId">
    <vt:lpwstr>0x0101007AD09F93E7D1C44EBB77256850B1A815</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1679946621</vt:lpwstr>
  </property>
</Properties>
</file>